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54" w:rsidRDefault="007D4EF7" w:rsidP="00405354">
      <w:pPr>
        <w:pStyle w:val="Heading1"/>
      </w:pPr>
      <w:r>
        <w:t xml:space="preserve">Introduction to </w:t>
      </w:r>
      <w:bookmarkStart w:id="0" w:name="_GoBack"/>
      <w:bookmarkEnd w:id="0"/>
      <w:r w:rsidR="00405354">
        <w:t>Studio Recorder</w:t>
      </w:r>
      <w:r>
        <w:t xml:space="preserve"> </w:t>
      </w:r>
    </w:p>
    <w:p w:rsidR="00A20C6F" w:rsidRPr="00A20C6F" w:rsidRDefault="00A20C6F" w:rsidP="00405354">
      <w:r w:rsidRPr="00A20C6F">
        <w:t>Studio Recorder is a powerful digital recording and editing software package geared toward making recordings of the spoken word. It includes features not found in audio recording and editing programs primarily designed for music production. Such features include:</w:t>
      </w:r>
    </w:p>
    <w:p w:rsidR="00A20C6F" w:rsidRPr="00A20C6F" w:rsidRDefault="00A20C6F" w:rsidP="007D4EF7">
      <w:pPr>
        <w:pStyle w:val="ListParagraph"/>
        <w:numPr>
          <w:ilvl w:val="0"/>
          <w:numId w:val="3"/>
        </w:numPr>
      </w:pPr>
      <w:r w:rsidRPr="00A20C6F">
        <w:t>Speed up playback with no change in pitch.</w:t>
      </w:r>
    </w:p>
    <w:p w:rsidR="00A20C6F" w:rsidRPr="00A20C6F" w:rsidRDefault="00A20C6F" w:rsidP="007D4EF7">
      <w:pPr>
        <w:pStyle w:val="ListParagraph"/>
        <w:numPr>
          <w:ilvl w:val="0"/>
          <w:numId w:val="3"/>
        </w:numPr>
      </w:pPr>
      <w:r w:rsidRPr="00A20C6F">
        <w:t>Three levels of phrase detection.</w:t>
      </w:r>
    </w:p>
    <w:p w:rsidR="00A20C6F" w:rsidRPr="00A20C6F" w:rsidRDefault="00A20C6F" w:rsidP="007D4EF7">
      <w:pPr>
        <w:pStyle w:val="ListParagraph"/>
        <w:numPr>
          <w:ilvl w:val="0"/>
          <w:numId w:val="3"/>
        </w:numPr>
      </w:pPr>
      <w:r w:rsidRPr="00A20C6F">
        <w:t>Index tone generation and removal.</w:t>
      </w:r>
    </w:p>
    <w:p w:rsidR="00A20C6F" w:rsidRPr="00A20C6F" w:rsidRDefault="00A20C6F" w:rsidP="007D4EF7">
      <w:pPr>
        <w:pStyle w:val="ListParagraph"/>
        <w:numPr>
          <w:ilvl w:val="0"/>
          <w:numId w:val="3"/>
        </w:numPr>
      </w:pPr>
      <w:r w:rsidRPr="00A20C6F">
        <w:t>Instant open on large files.</w:t>
      </w:r>
    </w:p>
    <w:p w:rsidR="00A20C6F" w:rsidRPr="00A20C6F" w:rsidRDefault="00A20C6F" w:rsidP="007D4EF7">
      <w:pPr>
        <w:pStyle w:val="ListParagraph"/>
        <w:numPr>
          <w:ilvl w:val="0"/>
          <w:numId w:val="3"/>
        </w:numPr>
      </w:pPr>
      <w:r w:rsidRPr="00A20C6F">
        <w:t>Instant cut, copy, paste, and delete.</w:t>
      </w:r>
    </w:p>
    <w:p w:rsidR="00A20C6F" w:rsidRPr="00A20C6F" w:rsidRDefault="00A20C6F" w:rsidP="007D4EF7">
      <w:pPr>
        <w:pStyle w:val="ListParagraph"/>
        <w:numPr>
          <w:ilvl w:val="0"/>
          <w:numId w:val="3"/>
        </w:numPr>
      </w:pPr>
      <w:r w:rsidRPr="00A20C6F">
        <w:t>Intercom functionality.</w:t>
      </w:r>
    </w:p>
    <w:p w:rsidR="00A20C6F" w:rsidRPr="00A20C6F" w:rsidRDefault="00A20C6F" w:rsidP="007D4EF7">
      <w:pPr>
        <w:pStyle w:val="ListParagraph"/>
        <w:numPr>
          <w:ilvl w:val="0"/>
          <w:numId w:val="3"/>
        </w:numPr>
      </w:pPr>
      <w:r w:rsidRPr="00A20C6F">
        <w:t>Simple user interface.</w:t>
      </w:r>
    </w:p>
    <w:p w:rsidR="00A20C6F" w:rsidRPr="00A20C6F" w:rsidRDefault="00A20C6F" w:rsidP="007D4EF7">
      <w:pPr>
        <w:pStyle w:val="ListParagraph"/>
        <w:numPr>
          <w:ilvl w:val="0"/>
          <w:numId w:val="3"/>
        </w:numPr>
      </w:pPr>
      <w:r w:rsidRPr="00A20C6F">
        <w:t>Accessibility for blind and visually impaired users.</w:t>
      </w:r>
    </w:p>
    <w:p w:rsidR="00A20C6F" w:rsidRPr="00A20C6F" w:rsidRDefault="00A20C6F" w:rsidP="007D4EF7">
      <w:pPr>
        <w:pStyle w:val="ListParagraph"/>
        <w:numPr>
          <w:ilvl w:val="0"/>
          <w:numId w:val="3"/>
        </w:numPr>
      </w:pPr>
      <w:r w:rsidRPr="00A20C6F">
        <w:t>Multiple user marks and notes.</w:t>
      </w:r>
    </w:p>
    <w:p w:rsidR="00A20C6F" w:rsidRPr="00A20C6F" w:rsidRDefault="00A20C6F" w:rsidP="007D4EF7">
      <w:pPr>
        <w:pStyle w:val="ListParagraph"/>
        <w:numPr>
          <w:ilvl w:val="0"/>
          <w:numId w:val="3"/>
        </w:numPr>
      </w:pPr>
      <w:r w:rsidRPr="00A20C6F">
        <w:t>Remote control support.</w:t>
      </w:r>
    </w:p>
    <w:p w:rsidR="00A20C6F" w:rsidRPr="00A20C6F" w:rsidRDefault="00A20C6F" w:rsidP="00405354">
      <w:r w:rsidRPr="00A20C6F">
        <w:t>Studio Recorder was originally written for internal use at American Printing House for the Blind to serve as a tool for creating direct to digital audio recordings for the National Library Service (NLS). It contains many features that ease the task of recording, editing, and proofreading audio books. It also includes features that simplify the production of analog cassette tapes from the digital master, and it aids in the production of Digital Talking Books.</w:t>
      </w:r>
    </w:p>
    <w:p w:rsidR="00A20C6F" w:rsidRPr="00405354" w:rsidRDefault="00A20C6F" w:rsidP="00405354">
      <w:pPr>
        <w:pStyle w:val="Heading1"/>
      </w:pPr>
      <w:r w:rsidRPr="00405354">
        <w:t>Audience</w:t>
      </w:r>
    </w:p>
    <w:p w:rsidR="00A20C6F" w:rsidRPr="00A20C6F" w:rsidRDefault="00A20C6F" w:rsidP="00405354">
      <w:r w:rsidRPr="00A20C6F">
        <w:t>While Studio Recorder was originally written for use by the professional narrator and narration monitor, its simple operation makes it ideal for nearly anyone interested in recording, editing, and producing spoken word audio documents in an efficient manner.</w:t>
      </w:r>
    </w:p>
    <w:p w:rsidR="00A20C6F" w:rsidRPr="00A20C6F" w:rsidRDefault="00A20C6F" w:rsidP="00405354">
      <w:r w:rsidRPr="00A20C6F">
        <w:t>In addition to all of the benefits of digital recording and playback technology common to digital recording software, Studio Recorder provides unique capabilities geared to both spoken word content and, more specifically, recordings intended for distribution on audio cassette or via the World Wide Web. The software supports projects ranging from the quick and simple home recording to the most demanding and professional task.</w:t>
      </w:r>
    </w:p>
    <w:p w:rsidR="00A20C6F" w:rsidRPr="00A20C6F" w:rsidRDefault="00A20C6F" w:rsidP="00405354">
      <w:r w:rsidRPr="00A20C6F">
        <w:t>Features such as the </w:t>
      </w:r>
      <w:hyperlink r:id="rId5" w:anchor="intercom" w:history="1">
        <w:r w:rsidRPr="00405354">
          <w:rPr>
            <w:color w:val="0000FF"/>
            <w:u w:val="single"/>
          </w:rPr>
          <w:t>Intercom M</w:t>
        </w:r>
        <w:r w:rsidRPr="00405354">
          <w:rPr>
            <w:color w:val="0000FF"/>
            <w:u w:val="single"/>
          </w:rPr>
          <w:t>ode</w:t>
        </w:r>
      </w:hyperlink>
      <w:r w:rsidRPr="00A20C6F">
        <w:t> let recording professionals, who often collaborate from separate booths, communicate through the PC's speakers and sound card. Other features, such as the ability to mark and label points in the recording, make it easy for narrators working on large works to preserve notes about pronunciation and characterization, allowing quick reference to information from past recording sessions. The phrase detection capabilities streamline the process of sifting through cumbersome audio files. Instead of using time as the criterion for navigation, these features let the narrator use content for maneuvering through the audio file in a manner similar to that of moving through text in a word processing program. Studio Recorder also provides advanced capabilities such as punch in/out recording, fade, instantaneous editing, and time-specific alarm tones that assist the user in sizing a document to a cassette tape.</w:t>
      </w:r>
    </w:p>
    <w:p w:rsidR="00A20C6F" w:rsidRPr="00405354" w:rsidRDefault="00A20C6F" w:rsidP="00405354">
      <w:pPr>
        <w:pStyle w:val="Heading1"/>
        <w:rPr>
          <w:rFonts w:eastAsia="Times New Roman"/>
        </w:rPr>
      </w:pPr>
      <w:r w:rsidRPr="00405354">
        <w:rPr>
          <w:rFonts w:eastAsia="Times New Roman"/>
        </w:rPr>
        <w:lastRenderedPageBreak/>
        <w:t>Requirements</w:t>
      </w:r>
    </w:p>
    <w:p w:rsidR="00A20C6F" w:rsidRPr="00A20C6F" w:rsidRDefault="00A20C6F" w:rsidP="007D4EF7">
      <w:pPr>
        <w:pStyle w:val="ListParagraph"/>
        <w:numPr>
          <w:ilvl w:val="0"/>
          <w:numId w:val="4"/>
        </w:numPr>
      </w:pPr>
      <w:r w:rsidRPr="00A20C6F">
        <w:t>PC running Windows Vista or later.</w:t>
      </w:r>
    </w:p>
    <w:p w:rsidR="00A20C6F" w:rsidRPr="00A20C6F" w:rsidRDefault="00A20C6F" w:rsidP="007D4EF7">
      <w:pPr>
        <w:pStyle w:val="ListParagraph"/>
        <w:numPr>
          <w:ilvl w:val="0"/>
          <w:numId w:val="4"/>
        </w:numPr>
      </w:pPr>
      <w:r w:rsidRPr="00A20C6F">
        <w:t>128 MB minimum RAM.</w:t>
      </w:r>
    </w:p>
    <w:p w:rsidR="00A20C6F" w:rsidRPr="00A20C6F" w:rsidRDefault="00A20C6F" w:rsidP="007D4EF7">
      <w:pPr>
        <w:pStyle w:val="ListParagraph"/>
        <w:numPr>
          <w:ilvl w:val="0"/>
          <w:numId w:val="4"/>
        </w:numPr>
      </w:pPr>
      <w:r w:rsidRPr="00A20C6F">
        <w:t>Pentium 500 MHz or faster.</w:t>
      </w:r>
    </w:p>
    <w:p w:rsidR="00A20C6F" w:rsidRPr="00A20C6F" w:rsidRDefault="00A20C6F" w:rsidP="007D4EF7">
      <w:pPr>
        <w:pStyle w:val="ListParagraph"/>
        <w:numPr>
          <w:ilvl w:val="0"/>
          <w:numId w:val="4"/>
        </w:numPr>
      </w:pPr>
      <w:r w:rsidRPr="00A20C6F">
        <w:t>Windows compatible sound card and speakers.</w:t>
      </w:r>
    </w:p>
    <w:p w:rsidR="00A20C6F" w:rsidRPr="00A20C6F" w:rsidRDefault="00A20C6F" w:rsidP="007D4EF7">
      <w:pPr>
        <w:pStyle w:val="ListParagraph"/>
        <w:numPr>
          <w:ilvl w:val="0"/>
          <w:numId w:val="4"/>
        </w:numPr>
      </w:pPr>
      <w:r w:rsidRPr="00A20C6F">
        <w:t>20MB free hard drive space for program installation.</w:t>
      </w:r>
    </w:p>
    <w:p w:rsidR="00A20C6F" w:rsidRDefault="00A20C6F" w:rsidP="007D4EF7">
      <w:pPr>
        <w:pStyle w:val="ListParagraph"/>
        <w:numPr>
          <w:ilvl w:val="0"/>
          <w:numId w:val="4"/>
        </w:numPr>
      </w:pPr>
      <w:r w:rsidRPr="00A20C6F">
        <w:t>At least twice as much free hard drive space as the total size of the files which are to be edited at one time.</w:t>
      </w:r>
    </w:p>
    <w:p w:rsidR="00405354" w:rsidRDefault="00405354" w:rsidP="00405354"/>
    <w:p w:rsidR="00405354" w:rsidRPr="00A20C6F" w:rsidRDefault="00405354" w:rsidP="00405354">
      <w:pPr>
        <w:pStyle w:val="Heading1"/>
        <w:rPr>
          <w:rFonts w:eastAsia="Times New Roman"/>
        </w:rPr>
      </w:pPr>
      <w:r>
        <w:rPr>
          <w:rFonts w:eastAsia="Times New Roman"/>
        </w:rPr>
        <w:t xml:space="preserve">User’s Manual </w:t>
      </w:r>
      <w:r w:rsidR="007D4EF7">
        <w:rPr>
          <w:rFonts w:eastAsia="Times New Roman"/>
        </w:rPr>
        <w:t>and Link to Download</w:t>
      </w:r>
    </w:p>
    <w:p w:rsidR="008C72FC" w:rsidRDefault="00405354" w:rsidP="00405354">
      <w:hyperlink r:id="rId6" w:history="1">
        <w:r w:rsidRPr="00206002">
          <w:rPr>
            <w:rStyle w:val="Hyperlink"/>
          </w:rPr>
          <w:t>https://tech.aph.org/sr_info.htm</w:t>
        </w:r>
      </w:hyperlink>
    </w:p>
    <w:p w:rsidR="007D4EF7" w:rsidRDefault="007D4EF7" w:rsidP="00405354">
      <w:pPr>
        <w:pStyle w:val="Heading1"/>
      </w:pPr>
    </w:p>
    <w:p w:rsidR="00405354" w:rsidRDefault="007D4EF7" w:rsidP="00405354">
      <w:pPr>
        <w:pStyle w:val="Heading1"/>
      </w:pPr>
      <w:r>
        <w:t>APH Product Page</w:t>
      </w:r>
    </w:p>
    <w:p w:rsidR="00405354" w:rsidRDefault="00405354" w:rsidP="00405354">
      <w:hyperlink r:id="rId7" w:history="1">
        <w:r w:rsidRPr="00206002">
          <w:rPr>
            <w:rStyle w:val="Hyperlink"/>
          </w:rPr>
          <w:t>https://www.aph.org/product/studio-recorder-software-digital-download/</w:t>
        </w:r>
      </w:hyperlink>
    </w:p>
    <w:p w:rsidR="00405354" w:rsidRPr="00405354" w:rsidRDefault="00405354" w:rsidP="00405354"/>
    <w:sectPr w:rsidR="00405354" w:rsidRPr="00405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7EB0"/>
    <w:multiLevelType w:val="hybridMultilevel"/>
    <w:tmpl w:val="D90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20FD8"/>
    <w:multiLevelType w:val="multilevel"/>
    <w:tmpl w:val="239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C2240"/>
    <w:multiLevelType w:val="hybridMultilevel"/>
    <w:tmpl w:val="75CE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C5E9C"/>
    <w:multiLevelType w:val="multilevel"/>
    <w:tmpl w:val="B27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6F"/>
    <w:rsid w:val="00405354"/>
    <w:rsid w:val="004144B4"/>
    <w:rsid w:val="007D4EF7"/>
    <w:rsid w:val="008C72FC"/>
    <w:rsid w:val="00A2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D276CD"/>
  <w15:chartTrackingRefBased/>
  <w15:docId w15:val="{FF14F3B5-0F1E-4ABB-B600-AD8792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0C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C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0C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0C6F"/>
    <w:rPr>
      <w:color w:val="0000FF"/>
      <w:u w:val="single"/>
    </w:rPr>
  </w:style>
  <w:style w:type="character" w:customStyle="1" w:styleId="Heading1Char">
    <w:name w:val="Heading 1 Char"/>
    <w:basedOn w:val="DefaultParagraphFont"/>
    <w:link w:val="Heading1"/>
    <w:uiPriority w:val="9"/>
    <w:rsid w:val="0040535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h.org/product/studio-recorder-software-digital-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aph.org/sr_info.htm" TargetMode="External"/><Relationship Id="rId5" Type="http://schemas.openxmlformats.org/officeDocument/2006/relationships/hyperlink" Target="https://tech.aph.org/sr_do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Anne Huggins</dc:creator>
  <cp:keywords/>
  <dc:description/>
  <cp:lastModifiedBy>Betsy Anne Huggins</cp:lastModifiedBy>
  <cp:revision>1</cp:revision>
  <dcterms:created xsi:type="dcterms:W3CDTF">2021-03-22T14:30:00Z</dcterms:created>
  <dcterms:modified xsi:type="dcterms:W3CDTF">2021-03-23T13:02:00Z</dcterms:modified>
</cp:coreProperties>
</file>