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11D62" w:rsidRDefault="005E6891" w14:paraId="00000092" w14:textId="1D1AF3C7">
      <w:pPr>
        <w:pStyle w:val="Heading1"/>
        <w:rPr>
          <w:sz w:val="48"/>
          <w:szCs w:val="48"/>
        </w:rPr>
      </w:pPr>
      <w:bookmarkStart w:name="_Toc187080572" w:id="0"/>
      <w:r>
        <w:rPr>
          <w:sz w:val="48"/>
          <w:szCs w:val="48"/>
        </w:rPr>
        <w:t>APH</w:t>
      </w:r>
      <w:r w:rsidR="00687DBD">
        <w:rPr>
          <w:sz w:val="48"/>
          <w:szCs w:val="48"/>
        </w:rPr>
        <w:t xml:space="preserve"> Accessibility Conformance Report</w:t>
      </w:r>
      <w:bookmarkEnd w:id="0"/>
    </w:p>
    <w:p w:rsidRPr="00BF442D" w:rsidR="00311D62" w:rsidP="00BF442D" w:rsidRDefault="00687DBD" w14:paraId="00000093" w14:textId="77777777">
      <w:pPr>
        <w:jc w:val="center"/>
        <w:rPr>
          <w:rFonts w:ascii="Arial" w:hAnsi="Arial" w:cs="Arial"/>
          <w:b/>
          <w:bCs/>
          <w:sz w:val="48"/>
          <w:szCs w:val="48"/>
        </w:rPr>
      </w:pPr>
      <w:bookmarkStart w:name="_heading=h.3rdcrjn" w:colFirst="0" w:colLast="0" w:id="1"/>
      <w:bookmarkEnd w:id="1"/>
      <w:r w:rsidRPr="00BF442D">
        <w:rPr>
          <w:rFonts w:ascii="Arial" w:hAnsi="Arial" w:cs="Arial"/>
          <w:b/>
          <w:bCs/>
          <w:sz w:val="48"/>
          <w:szCs w:val="48"/>
        </w:rPr>
        <w:t>WCAG Edition</w:t>
      </w:r>
    </w:p>
    <w:p w:rsidR="00311D62" w:rsidRDefault="00687DBD" w14:paraId="00000094" w14:textId="27AD92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hAnsi="Arial" w:eastAsia="Arial" w:cs="Arial"/>
          <w:b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(Based on VPAT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vertAlign w:val="superscript"/>
        </w:rPr>
        <w:t>®</w:t>
      </w: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 Version 2.5</w:t>
      </w:r>
      <w:r w:rsidR="00BF442D">
        <w:rPr>
          <w:rFonts w:ascii="Arial" w:hAnsi="Arial" w:eastAsia="Arial" w:cs="Arial"/>
          <w:b/>
          <w:color w:val="000000"/>
          <w:sz w:val="24"/>
          <w:szCs w:val="24"/>
        </w:rPr>
        <w:t>Rev</w:t>
      </w:r>
      <w:r>
        <w:rPr>
          <w:rFonts w:ascii="Arial" w:hAnsi="Arial" w:eastAsia="Arial" w:cs="Arial"/>
          <w:b/>
          <w:color w:val="000000"/>
          <w:sz w:val="24"/>
          <w:szCs w:val="24"/>
        </w:rPr>
        <w:t>)</w:t>
      </w:r>
    </w:p>
    <w:p w:rsidRPr="00BF442D" w:rsidR="00311D62" w:rsidP="203C1F70" w:rsidRDefault="00687DBD" w14:paraId="00000095" w14:noSpellErr="1" w14:textId="4E1F4A04">
      <w:pPr>
        <w:rPr>
          <w:rFonts w:ascii="Arial" w:hAnsi="Arial" w:eastAsia="Arial" w:cs="Arial"/>
          <w:noProof w:val="0"/>
          <w:sz w:val="36"/>
          <w:szCs w:val="36"/>
          <w:lang w:val="en-US"/>
        </w:rPr>
      </w:pPr>
      <w:bookmarkStart w:name="_heading=h.26in1rg" w:id="2"/>
      <w:bookmarkEnd w:id="2"/>
      <w:r w:rsidRPr="203C1F70" w:rsidR="62B9B7EA">
        <w:rPr>
          <w:rFonts w:ascii="Arial" w:hAnsi="Arial" w:cs="Arial"/>
          <w:b w:val="1"/>
          <w:bCs w:val="1"/>
          <w:sz w:val="36"/>
          <w:szCs w:val="36"/>
        </w:rPr>
        <w:t xml:space="preserve">Name of Product/Version: </w:t>
      </w:r>
      <w:r w:rsidRPr="203C1F70" w:rsidR="6B5AF9F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>BrailleBuzz</w:t>
      </w:r>
    </w:p>
    <w:p w:rsidRPr="00BF442D" w:rsidR="00311D62" w:rsidP="203C1F70" w:rsidRDefault="00687DBD" w14:paraId="00000096" w14:noSpellErr="1" w14:textId="750E9E5F">
      <w:pPr>
        <w:rPr>
          <w:rFonts w:ascii="Arial" w:hAnsi="Arial" w:cs="Arial"/>
          <w:b w:val="0"/>
          <w:bCs w:val="0"/>
          <w:sz w:val="36"/>
          <w:szCs w:val="36"/>
        </w:rPr>
      </w:pPr>
      <w:bookmarkStart w:name="_heading=h.lnxbz9" w:id="3"/>
      <w:bookmarkEnd w:id="3"/>
      <w:r w:rsidRPr="203C1F70" w:rsidR="62B9B7EA">
        <w:rPr>
          <w:rFonts w:ascii="Arial" w:hAnsi="Arial" w:cs="Arial"/>
          <w:b w:val="1"/>
          <w:bCs w:val="1"/>
          <w:sz w:val="36"/>
          <w:szCs w:val="36"/>
        </w:rPr>
        <w:t xml:space="preserve">Report Date: </w:t>
      </w:r>
      <w:r w:rsidRPr="203C1F70" w:rsidR="1F781566">
        <w:rPr>
          <w:rFonts w:ascii="Arial" w:hAnsi="Arial" w:cs="Arial"/>
          <w:b w:val="0"/>
          <w:bCs w:val="0"/>
          <w:sz w:val="36"/>
          <w:szCs w:val="36"/>
        </w:rPr>
        <w:t>October 15, 2025</w:t>
      </w:r>
    </w:p>
    <w:p w:rsidRPr="00BF442D" w:rsidR="00311D62" w:rsidP="203C1F70" w:rsidRDefault="00687DBD" w14:paraId="00000097" w14:noSpellErr="1" w14:textId="08582662">
      <w:pPr>
        <w:rPr>
          <w:rFonts w:ascii="Arial" w:hAnsi="Arial" w:eastAsia="Arial" w:cs="Arial"/>
          <w:noProof w:val="0"/>
          <w:sz w:val="36"/>
          <w:szCs w:val="36"/>
          <w:lang w:val="en-US"/>
        </w:rPr>
      </w:pPr>
      <w:r w:rsidRPr="203C1F70" w:rsidR="62B9B7EA">
        <w:rPr>
          <w:rFonts w:ascii="Arial" w:hAnsi="Arial" w:cs="Arial"/>
          <w:b w:val="1"/>
          <w:bCs w:val="1"/>
          <w:sz w:val="36"/>
          <w:szCs w:val="36"/>
        </w:rPr>
        <w:t>Product Description:</w:t>
      </w:r>
      <w:r w:rsidRPr="203C1F70" w:rsidR="62B9B7EA">
        <w:rPr>
          <w:rFonts w:ascii="Arial" w:hAnsi="Arial" w:eastAsia="Arial" w:cs="Arial"/>
          <w:b w:val="1"/>
          <w:bCs w:val="1"/>
          <w:sz w:val="36"/>
          <w:szCs w:val="36"/>
        </w:rPr>
        <w:t xml:space="preserve"> </w:t>
      </w:r>
      <w:r w:rsidRPr="203C1F70" w:rsidR="31376EC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>An educational iOS app that introduces braille letters and sounds through engaging activities for young learners.</w:t>
      </w:r>
    </w:p>
    <w:p w:rsidRPr="00BF442D" w:rsidR="00311D62" w:rsidP="00BF442D" w:rsidRDefault="00687DBD" w14:paraId="00000098" w14:textId="180386D4">
      <w:pPr>
        <w:rPr>
          <w:rFonts w:ascii="Arial" w:hAnsi="Arial" w:cs="Arial"/>
          <w:b/>
          <w:bCs/>
          <w:sz w:val="36"/>
          <w:szCs w:val="36"/>
        </w:rPr>
      </w:pPr>
      <w:bookmarkStart w:name="_heading=h.35nkun2" w:colFirst="0" w:colLast="0" w:id="4"/>
      <w:bookmarkEnd w:id="4"/>
      <w:r w:rsidRPr="00BF442D">
        <w:rPr>
          <w:rFonts w:ascii="Arial" w:hAnsi="Arial" w:cs="Arial"/>
          <w:b/>
          <w:bCs/>
          <w:sz w:val="36"/>
          <w:szCs w:val="36"/>
        </w:rPr>
        <w:t xml:space="preserve">Contact Information: </w:t>
      </w:r>
      <w:hyperlink w:history="1" r:id="rId12">
        <w:r w:rsidRPr="00DD5FA1" w:rsidR="005E6891">
          <w:rPr>
            <w:rStyle w:val="Hyperlink"/>
            <w:rFonts w:ascii="Arial" w:hAnsi="Arial" w:cs="Arial"/>
            <w:b/>
            <w:bCs/>
            <w:sz w:val="36"/>
            <w:szCs w:val="36"/>
          </w:rPr>
          <w:t>www.aph.org</w:t>
        </w:r>
      </w:hyperlink>
      <w:r w:rsidR="005E6891">
        <w:rPr>
          <w:rFonts w:ascii="Arial" w:hAnsi="Arial" w:cs="Arial"/>
          <w:b/>
          <w:bCs/>
          <w:sz w:val="36"/>
          <w:szCs w:val="36"/>
        </w:rPr>
        <w:t xml:space="preserve"> </w:t>
      </w:r>
    </w:p>
    <w:p w:rsidRPr="00BF442D" w:rsidR="00311D62" w:rsidP="203C1F70" w:rsidRDefault="00687DBD" w14:paraId="00000099" w14:noSpellErr="1" w14:textId="78847A6B">
      <w:pPr>
        <w:rPr>
          <w:rFonts w:ascii="Arial" w:hAnsi="Arial" w:eastAsia="Arial" w:cs="Arial"/>
          <w:noProof w:val="0"/>
          <w:sz w:val="36"/>
          <w:szCs w:val="36"/>
          <w:lang w:val="en-US"/>
        </w:rPr>
      </w:pPr>
      <w:bookmarkStart w:name="_heading=h.1ksv4uv" w:id="5"/>
      <w:bookmarkEnd w:id="5"/>
      <w:r w:rsidRPr="203C1F70" w:rsidR="62B9B7EA">
        <w:rPr>
          <w:rFonts w:ascii="Arial" w:hAnsi="Arial" w:cs="Arial"/>
          <w:b w:val="1"/>
          <w:bCs w:val="1"/>
          <w:sz w:val="36"/>
          <w:szCs w:val="36"/>
        </w:rPr>
        <w:t xml:space="preserve">Notes: </w:t>
      </w:r>
      <w:r w:rsidRPr="203C1F70" w:rsidR="4D8B82A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>URL: Website: https://apps.apple.com/us/app/braillebuzz/id1501555885</w:t>
      </w:r>
    </w:p>
    <w:p w:rsidR="00311D62" w:rsidP="203C1F70" w:rsidRDefault="00687DBD" w14:paraId="0000009A" w14:noSpellErr="1" w14:textId="6DEFF20C">
      <w:pPr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bookmarkStart w:name="_heading=h.44sinio" w:id="6"/>
      <w:bookmarkEnd w:id="6"/>
      <w:r w:rsidRPr="203C1F70" w:rsidR="62B9B7EA">
        <w:rPr>
          <w:rFonts w:ascii="Arial" w:hAnsi="Arial" w:cs="Arial"/>
          <w:b w:val="1"/>
          <w:bCs w:val="1"/>
          <w:sz w:val="36"/>
          <w:szCs w:val="36"/>
        </w:rPr>
        <w:t>Evaluation Methods Used:</w:t>
      </w:r>
      <w:r w:rsidR="62B9B7EA">
        <w:rPr/>
        <w:t xml:space="preserve"> </w:t>
      </w:r>
      <w:r w:rsidRPr="203C1F70" w:rsidR="14F165E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 xml:space="preserve">Evaluation was performed using </w:t>
      </w:r>
      <w:r w:rsidRPr="203C1F70" w:rsidR="14F165E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>VoiceOver</w:t>
      </w:r>
      <w:r w:rsidRPr="203C1F70" w:rsidR="14F165E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 xml:space="preserve"> on iOS and </w:t>
      </w:r>
      <w:r w:rsidRPr="203C1F70" w:rsidR="14F165E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>TalkBack</w:t>
      </w:r>
      <w:r w:rsidRPr="203C1F70" w:rsidR="14F165E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 xml:space="preserve"> on Android, with both touchscreen and external keyboard input. Tested navigation, braille cell interaction, and auditory feedback.</w:t>
      </w:r>
    </w:p>
    <w:p w:rsidR="00311D62" w:rsidRDefault="00687DBD" w14:paraId="0000009B" w14:textId="77777777">
      <w:pPr>
        <w:pStyle w:val="Heading2"/>
      </w:pPr>
      <w:bookmarkStart w:name="_heading=h.2jxsxqh" w:colFirst="0" w:colLast="0" w:id="7"/>
      <w:bookmarkStart w:name="_Toc187080573" w:id="8"/>
      <w:bookmarkEnd w:id="7"/>
      <w:r>
        <w:t>Applicable Standards/Guidelines</w:t>
      </w:r>
      <w:bookmarkEnd w:id="8"/>
    </w:p>
    <w:p w:rsidR="00311D62" w:rsidRDefault="00687DBD" w14:paraId="0000009C" w14:textId="77777777">
      <w:r>
        <w:t>This report covers the degree of conformance for the following accessibility standard/guidelines:</w:t>
      </w:r>
    </w:p>
    <w:tbl>
      <w:tblPr>
        <w:tblStyle w:val="a3"/>
        <w:tblW w:w="12008" w:type="dxa"/>
        <w:tblInd w:w="67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7785"/>
        <w:gridCol w:w="4223"/>
      </w:tblGrid>
      <w:tr w:rsidR="00311D62" w:rsidTr="00BF442D" w14:paraId="788D77E9" w14:textId="77777777">
        <w:trPr>
          <w:tblHeader/>
        </w:trPr>
        <w:tc>
          <w:tcPr>
            <w:tcW w:w="7785" w:type="dxa"/>
            <w:shd w:val="clear" w:color="auto" w:fill="BFBFBF" w:themeFill="background1" w:themeFillShade="BF"/>
          </w:tcPr>
          <w:p w:rsidRPr="00BF442D" w:rsidR="00311D62" w:rsidP="00BF442D" w:rsidRDefault="00687DBD" w14:paraId="0000009D" w14:textId="77777777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name="_heading=h.z337ya" w:colFirst="0" w:colLast="0" w:id="9"/>
            <w:bookmarkEnd w:id="9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Standard/Guideline</w:t>
            </w:r>
          </w:p>
        </w:tc>
        <w:tc>
          <w:tcPr>
            <w:tcW w:w="4223" w:type="dxa"/>
            <w:shd w:val="clear" w:color="auto" w:fill="BFBFBF" w:themeFill="background1" w:themeFillShade="BF"/>
          </w:tcPr>
          <w:p w:rsidRPr="00BF442D" w:rsidR="00311D62" w:rsidP="00BF442D" w:rsidRDefault="00687DBD" w14:paraId="0000009E" w14:textId="77777777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name="_heading=h.3j2qqm3" w:colFirst="0" w:colLast="0" w:id="10"/>
            <w:bookmarkEnd w:id="10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Included In Report</w:t>
            </w:r>
          </w:p>
        </w:tc>
      </w:tr>
      <w:tr w:rsidR="00311D62" w:rsidTr="00BF442D" w14:paraId="41E1474A" w14:textId="77777777">
        <w:tc>
          <w:tcPr>
            <w:tcW w:w="7785" w:type="dxa"/>
          </w:tcPr>
          <w:p w:rsidR="00311D62" w:rsidRDefault="00311D62" w14:paraId="000000A7" w14:textId="77777777">
            <w:pPr>
              <w:spacing w:after="0" w:line="240" w:lineRule="auto"/>
            </w:pPr>
            <w:hyperlink r:id="rId13">
              <w:r>
                <w:rPr>
                  <w:color w:val="0000FF"/>
                  <w:u w:val="single"/>
                </w:rPr>
                <w:t>Web Content Accessibility Guidelines 2.2</w:t>
              </w:r>
            </w:hyperlink>
          </w:p>
        </w:tc>
        <w:tc>
          <w:tcPr>
            <w:tcW w:w="4223" w:type="dxa"/>
          </w:tcPr>
          <w:p w:rsidR="00311D62" w:rsidRDefault="00687DBD" w14:paraId="000000A8" w14:textId="1519C996">
            <w:pPr>
              <w:spacing w:after="0"/>
              <w:jc w:val="center"/>
            </w:pPr>
            <w:r>
              <w:t>Level A (Yes)</w:t>
            </w:r>
          </w:p>
          <w:p w:rsidR="00311D62" w:rsidRDefault="00687DBD" w14:paraId="000000A9" w14:textId="7359109A">
            <w:pPr>
              <w:spacing w:after="0"/>
              <w:jc w:val="center"/>
            </w:pPr>
            <w:r>
              <w:t>Level AA (Yes)</w:t>
            </w:r>
          </w:p>
          <w:p w:rsidR="00311D62" w:rsidRDefault="00687DBD" w14:paraId="000000AA" w14:textId="6956FBDA">
            <w:pPr>
              <w:spacing w:after="0"/>
              <w:jc w:val="center"/>
            </w:pPr>
            <w:r>
              <w:t>Level AAA (No)</w:t>
            </w:r>
          </w:p>
        </w:tc>
      </w:tr>
    </w:tbl>
    <w:p w:rsidR="00311D62" w:rsidRDefault="00687DBD" w14:paraId="000000AB" w14:textId="77777777">
      <w:pPr>
        <w:pStyle w:val="Heading2"/>
      </w:pPr>
      <w:bookmarkStart w:name="_heading=h.1y810tw" w:colFirst="0" w:colLast="0" w:id="11"/>
      <w:bookmarkStart w:name="_Toc187080574" w:id="12"/>
      <w:bookmarkEnd w:id="11"/>
      <w:r>
        <w:t>Terms</w:t>
      </w:r>
      <w:bookmarkEnd w:id="12"/>
    </w:p>
    <w:p w:rsidR="00311D62" w:rsidRDefault="00687DBD" w14:paraId="000000AC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center" w:pos="9480"/>
        </w:tabs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>The terms used in the Conformance Level information are defined as follows:</w:t>
      </w:r>
    </w:p>
    <w:p w:rsidR="00311D62" w:rsidRDefault="00687DBD" w14:paraId="000000AD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Supports</w:t>
      </w:r>
      <w:r>
        <w:rPr>
          <w:rFonts w:ascii="Arial" w:hAnsi="Arial" w:eastAsia="Arial" w:cs="Arial"/>
          <w:color w:val="000000"/>
          <w:sz w:val="24"/>
          <w:szCs w:val="24"/>
        </w:rPr>
        <w:t>: The functionality of the product has at least one method that meets the criterion without known defects or meets with equivalent facilitation.</w:t>
      </w:r>
    </w:p>
    <w:p w:rsidR="00311D62" w:rsidRDefault="00687DBD" w14:paraId="000000AE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Partially Supports</w:t>
      </w:r>
      <w:r>
        <w:rPr>
          <w:rFonts w:ascii="Arial" w:hAnsi="Arial" w:eastAsia="Arial" w:cs="Arial"/>
          <w:color w:val="000000"/>
          <w:sz w:val="24"/>
          <w:szCs w:val="24"/>
        </w:rPr>
        <w:t>: Some functionality of the product does not meet the criterion.</w:t>
      </w:r>
    </w:p>
    <w:p w:rsidR="00311D62" w:rsidRDefault="00687DBD" w14:paraId="000000AF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Does Not Support</w:t>
      </w:r>
      <w:r>
        <w:rPr>
          <w:rFonts w:ascii="Arial" w:hAnsi="Arial" w:eastAsia="Arial" w:cs="Arial"/>
          <w:color w:val="000000"/>
          <w:sz w:val="24"/>
          <w:szCs w:val="24"/>
        </w:rPr>
        <w:t>: The majority of product functionality does not meet the criterion.</w:t>
      </w:r>
    </w:p>
    <w:p w:rsidR="00311D62" w:rsidRDefault="00687DBD" w14:paraId="000000B0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Not Applicable</w:t>
      </w:r>
      <w:r>
        <w:rPr>
          <w:rFonts w:ascii="Arial" w:hAnsi="Arial" w:eastAsia="Arial" w:cs="Arial"/>
          <w:color w:val="000000"/>
          <w:sz w:val="24"/>
          <w:szCs w:val="24"/>
        </w:rPr>
        <w:t>: The criterion is not relevant to the product.</w:t>
      </w:r>
    </w:p>
    <w:p w:rsidR="00311D62" w:rsidRDefault="00687DBD" w14:paraId="000000B1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Not Evaluated</w:t>
      </w:r>
      <w:r>
        <w:rPr>
          <w:rFonts w:ascii="Arial" w:hAnsi="Arial" w:eastAsia="Arial" w:cs="Arial"/>
          <w:color w:val="000000"/>
          <w:sz w:val="24"/>
          <w:szCs w:val="24"/>
        </w:rPr>
        <w:t>: The product has not been evaluated against the criterion. This can only be used in WCAG Level AAA criteria.</w:t>
      </w:r>
    </w:p>
    <w:p w:rsidR="00311D62" w:rsidRDefault="00311D62" w14:paraId="000000B2" w14:textId="77777777"/>
    <w:p w:rsidR="00311D62" w:rsidRDefault="00687DBD" w14:paraId="000000B3" w14:textId="544963DC">
      <w:pPr>
        <w:pStyle w:val="Heading2"/>
      </w:pPr>
      <w:bookmarkStart w:name="_heading=h.4i7ojhp" w:colFirst="0" w:colLast="0" w:id="13"/>
      <w:bookmarkStart w:name="_Toc187080575" w:id="14"/>
      <w:bookmarkEnd w:id="13"/>
      <w:r>
        <w:t>WCAG 2.</w:t>
      </w:r>
      <w:r w:rsidR="005E6891">
        <w:t>2</w:t>
      </w:r>
      <w:r>
        <w:t xml:space="preserve"> Report</w:t>
      </w:r>
      <w:bookmarkEnd w:id="14"/>
    </w:p>
    <w:p w:rsidR="00311D62" w:rsidRDefault="00687DBD" w14:paraId="000000B4" w14:textId="20A331E4">
      <w:pPr>
        <w:spacing w:before="240" w:after="0" w:line="240" w:lineRule="auto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>Note: When reporting on conformance with the WCAG 2.x Success Criteria, they are scoped for full pages, complete processes, and accessibility-supported ways of using technology as documented in the</w:t>
      </w:r>
      <w:r>
        <w:rPr>
          <w:rFonts w:ascii="Arial" w:hAnsi="Arial" w:eastAsia="Arial" w:cs="Arial"/>
          <w:color w:val="FF0000"/>
          <w:sz w:val="24"/>
          <w:szCs w:val="24"/>
        </w:rPr>
        <w:t xml:space="preserve"> </w:t>
      </w:r>
      <w:hyperlink w:anchor="conformance-reqs" r:id="rId14">
        <w:r w:rsidR="00FD28F7">
          <w:rPr>
            <w:rFonts w:ascii="Arial" w:hAnsi="Arial" w:eastAsia="Arial" w:cs="Arial"/>
            <w:color w:val="0000FF"/>
            <w:sz w:val="24"/>
            <w:szCs w:val="24"/>
            <w:u w:val="single"/>
          </w:rPr>
          <w:t>WCAG 2.0 Conformance Requirements</w:t>
        </w:r>
      </w:hyperlink>
      <w:r>
        <w:rPr>
          <w:rFonts w:ascii="Arial" w:hAnsi="Arial" w:eastAsia="Arial" w:cs="Arial"/>
          <w:sz w:val="24"/>
          <w:szCs w:val="24"/>
        </w:rPr>
        <w:t>.</w:t>
      </w:r>
    </w:p>
    <w:p w:rsidR="00311D62" w:rsidRDefault="00311D62" w14:paraId="000000B5" w14:textId="77777777">
      <w:pPr>
        <w:spacing w:line="240" w:lineRule="auto"/>
        <w:rPr>
          <w:rFonts w:ascii="Arial" w:hAnsi="Arial" w:eastAsia="Arial" w:cs="Arial"/>
          <w:sz w:val="24"/>
          <w:szCs w:val="24"/>
        </w:rPr>
      </w:pPr>
    </w:p>
    <w:p w:rsidR="00311D62" w:rsidRDefault="00687DBD" w14:paraId="000000B6" w14:textId="77777777">
      <w:pPr>
        <w:pStyle w:val="Heading3"/>
        <w:rPr>
          <w:b w:val="0"/>
        </w:rPr>
      </w:pPr>
      <w:bookmarkStart w:name="_heading=h.2xcytpi" w:colFirst="0" w:colLast="0" w:id="15"/>
      <w:bookmarkEnd w:id="15"/>
      <w:r>
        <w:br w:type="page"/>
      </w:r>
      <w:r>
        <w:t>Table 1: Success Criteria, Level A</w:t>
      </w:r>
    </w:p>
    <w:p w:rsidR="00311D62" w:rsidRDefault="00687DBD" w14:paraId="000000B7" w14:textId="77777777">
      <w:r>
        <w:t>Notes:</w:t>
      </w:r>
    </w:p>
    <w:tbl>
      <w:tblPr>
        <w:tblStyle w:val="a4"/>
        <w:tblW w:w="1440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BFBFBF" w:sz="4" w:space="0"/>
          <w:insideV w:val="single" w:color="BFBFBF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5077"/>
      </w:tblGrid>
      <w:tr w:rsidR="00BF442D" w:rsidTr="203C1F70" w14:paraId="0AB4CC99" w14:textId="77777777">
        <w:trPr>
          <w:trHeight w:val="302"/>
          <w:tblHeader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BFBFBF" w:themeFill="background1" w:themeFillShade="BF"/>
            <w:tcMar/>
          </w:tcPr>
          <w:p w:rsidR="00BF442D" w:rsidP="00BF442D" w:rsidRDefault="00BF442D" w14:paraId="20489B45" w14:textId="72B27778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BFBFBF" w:themeFill="background1" w:themeFillShade="BF"/>
            <w:tcMar/>
          </w:tcPr>
          <w:p w:rsidR="00BF442D" w:rsidP="00BF442D" w:rsidRDefault="00BF442D" w14:paraId="1C79641C" w14:textId="439E2BDB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Conformance Level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BFBFBF" w:themeFill="background1" w:themeFillShade="BF"/>
            <w:tcMar/>
          </w:tcPr>
          <w:p w:rsidR="00BF442D" w:rsidP="00BF442D" w:rsidRDefault="00BF442D" w14:paraId="780248EE" w14:textId="260554BD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</w:tr>
      <w:tr w:rsidR="00311D62" w:rsidTr="203C1F70" w14:paraId="03D504BF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BD" w14:textId="77777777">
            <w:pPr>
              <w:spacing w:after="0" w:line="240" w:lineRule="auto"/>
            </w:pPr>
            <w:hyperlink w:anchor="text-equiv-all" r:id="rId15">
              <w:r>
                <w:rPr>
                  <w:b/>
                  <w:color w:val="0000FF"/>
                  <w:u w:val="single"/>
                </w:rPr>
                <w:t>1.1.1 Non-text Content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P="203C1F70" w:rsidRDefault="00687DBD" w14:paraId="000000BF" w14:noSpellErr="1" w14:textId="13B9D04F">
            <w:pPr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="62B9B7EA">
              <w:rPr/>
              <w:t xml:space="preserve"> </w:t>
            </w:r>
            <w:r w:rsidRPr="203C1F70" w:rsidR="7678CFE5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Supports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P="203C1F70" w:rsidRDefault="00687DBD" w14:paraId="000000C1" w14:noSpellErr="1" w14:textId="2F9EA430">
            <w:pPr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="62B9B7EA">
              <w:rPr/>
              <w:t xml:space="preserve"> </w:t>
            </w:r>
            <w:r w:rsidRPr="203C1F70" w:rsidR="56D55D43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All icons, images, and controls have accessible labels.</w:t>
            </w:r>
          </w:p>
        </w:tc>
      </w:tr>
      <w:tr w:rsidR="00311D62" w:rsidTr="203C1F70" w14:paraId="1E23C750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C2" w14:textId="77777777">
            <w:pPr>
              <w:spacing w:after="0" w:line="240" w:lineRule="auto"/>
            </w:pPr>
            <w:hyperlink w:anchor="media-equiv-av-only-alt" r:id="rId16">
              <w:r>
                <w:rPr>
                  <w:b/>
                  <w:color w:val="0000FF"/>
                  <w:u w:val="single"/>
                </w:rPr>
                <w:t>1.2.1 Audio-only and Video-only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203C1F70" w:rsidP="203C1F70" w:rsidRDefault="203C1F70" w14:paraId="382BC697" w14:textId="6532F8E7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203C1F70" w:rsidP="203C1F70" w:rsidRDefault="203C1F70" w14:paraId="01D30012" w14:textId="0C19F5A5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203C1F70" w14:paraId="5DA21D2E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C7" w14:textId="77777777">
            <w:pPr>
              <w:spacing w:after="0" w:line="240" w:lineRule="auto"/>
            </w:pPr>
            <w:hyperlink w:anchor="media-equiv-captions" r:id="rId17">
              <w:r>
                <w:rPr>
                  <w:b/>
                  <w:color w:val="0000FF"/>
                  <w:u w:val="single"/>
                </w:rPr>
                <w:t>1.2.2 Captions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203C1F70" w:rsidP="203C1F70" w:rsidRDefault="203C1F70" w14:paraId="2C2C98ED" w14:textId="1C99AE53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203C1F70" w:rsidP="203C1F70" w:rsidRDefault="203C1F70" w14:paraId="4F5E3CE9" w14:textId="08AA992A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203C1F70" w14:paraId="2F4654BD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CC" w14:textId="77777777">
            <w:pPr>
              <w:spacing w:after="0" w:line="240" w:lineRule="auto"/>
            </w:pPr>
            <w:hyperlink w:anchor="media-equiv-audio-desc" r:id="rId18">
              <w:r>
                <w:rPr>
                  <w:b/>
                  <w:color w:val="0000FF"/>
                  <w:u w:val="single"/>
                </w:rPr>
                <w:t>1.2.3 Audio Description or Media Alternative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203C1F70" w:rsidP="203C1F70" w:rsidRDefault="203C1F70" w14:paraId="4C312504" w14:textId="43F25C19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203C1F70" w:rsidP="203C1F70" w:rsidRDefault="203C1F70" w14:paraId="52781C29" w14:textId="02CD657D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203C1F70" w14:paraId="382DA722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D1" w14:textId="77777777">
            <w:pPr>
              <w:spacing w:after="0" w:line="240" w:lineRule="auto"/>
            </w:pPr>
            <w:hyperlink w:anchor="content-structure-separation-programmatic" r:id="rId19">
              <w:r>
                <w:rPr>
                  <w:b/>
                  <w:color w:val="0000FF"/>
                  <w:u w:val="single"/>
                </w:rPr>
                <w:t>1.3.1 Info and Relationships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P="203C1F70" w:rsidRDefault="00311D62" w14:paraId="000000D3" w14:textId="31402F9B">
            <w:pPr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203C1F70" w:rsidR="4C308473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Supports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P="203C1F70" w:rsidRDefault="00311D62" w14:paraId="000000D5" w14:textId="1B648FD7">
            <w:pPr>
              <w:pStyle w:val="Normal"/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203C1F70" w:rsidR="2B9A30F5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Content is structured logically and conveyed to assistive technologies.</w:t>
            </w:r>
          </w:p>
        </w:tc>
      </w:tr>
      <w:tr w:rsidR="00311D62" w:rsidTr="203C1F70" w14:paraId="4A71A056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D6" w14:textId="77777777">
            <w:pPr>
              <w:spacing w:after="0" w:line="240" w:lineRule="auto"/>
            </w:pPr>
            <w:hyperlink w:anchor="content-structure-separation-sequence" r:id="rId20">
              <w:r>
                <w:rPr>
                  <w:b/>
                  <w:color w:val="0000FF"/>
                  <w:u w:val="single"/>
                </w:rPr>
                <w:t>1.3.2 Meaningful Sequence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203C1F70" w:rsidP="203C1F70" w:rsidRDefault="203C1F70" w14:paraId="23A44406" w14:textId="7C84346D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203C1F70" w:rsidP="203C1F70" w:rsidRDefault="203C1F70" w14:paraId="11415F72" w14:textId="5E1037AA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203C1F70" w14:paraId="0420ED0B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DB" w14:textId="786A4206">
            <w:pPr>
              <w:spacing w:after="0" w:line="240" w:lineRule="auto"/>
              <w:rPr>
                <w:b/>
              </w:rPr>
            </w:pPr>
            <w:hyperlink w:anchor="content-structure-separation-understanding" r:id="rId21">
              <w:r>
                <w:rPr>
                  <w:b/>
                  <w:color w:val="0000FF"/>
                  <w:u w:val="single"/>
                </w:rPr>
                <w:t>1.3.3 Sensory Characteristics</w:t>
              </w:r>
            </w:hyperlink>
            <w:r>
              <w:rPr>
                <w:b/>
              </w:rPr>
              <w:t xml:space="preserve"> </w:t>
            </w:r>
            <w:r>
              <w:t>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203C1F70" w:rsidP="203C1F70" w:rsidRDefault="203C1F70" w14:paraId="1AA63D5D" w14:textId="32562EA4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203C1F70" w:rsidP="203C1F70" w:rsidRDefault="203C1F70" w14:paraId="7A05029D" w14:textId="6A476BEC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203C1F70" w14:paraId="7E3284C0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E0" w14:textId="77777777">
            <w:pPr>
              <w:spacing w:after="0" w:line="240" w:lineRule="auto"/>
              <w:rPr>
                <w:b/>
              </w:rPr>
            </w:pPr>
            <w:hyperlink w:anchor="visual-audio-contrast-without-color" r:id="rId22">
              <w:r>
                <w:rPr>
                  <w:b/>
                  <w:color w:val="0000FF"/>
                  <w:u w:val="single"/>
                </w:rPr>
                <w:t>1.4.1 Use of Color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203C1F70" w:rsidP="203C1F70" w:rsidRDefault="203C1F70" w14:paraId="149D25A9" w14:textId="67699911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203C1F70" w:rsidP="203C1F70" w:rsidRDefault="203C1F70" w14:paraId="31F198DB" w14:textId="05ECCDB1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203C1F70" w14:paraId="731BBE12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E5" w14:textId="77777777">
            <w:pPr>
              <w:spacing w:after="0" w:line="240" w:lineRule="auto"/>
              <w:rPr>
                <w:b/>
              </w:rPr>
            </w:pPr>
            <w:hyperlink w:anchor="visual-audio-contrast-dis-audio" r:id="rId23">
              <w:r>
                <w:rPr>
                  <w:b/>
                  <w:color w:val="0000FF"/>
                  <w:u w:val="single"/>
                </w:rPr>
                <w:t>1.4.2 Audio Control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P="203C1F70" w:rsidRDefault="00311D62" w14:paraId="000000E7" w14:textId="56C0A8A2">
            <w:pPr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203C1F70" w:rsidR="49CA23E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P="203C1F70" w:rsidRDefault="00311D62" w14:paraId="000000E9" w14:textId="638293FA">
            <w:pPr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203C1F70" w:rsidR="3023365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The </w:t>
            </w:r>
            <w:r w:rsidRPr="203C1F70" w:rsidR="3023365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criterion is</w:t>
            </w:r>
            <w:r w:rsidRPr="203C1F70" w:rsidR="3023365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not relevant to the product.</w:t>
            </w:r>
          </w:p>
        </w:tc>
      </w:tr>
      <w:tr w:rsidR="00311D62" w:rsidTr="203C1F70" w14:paraId="0A57B03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EA" w14:textId="77777777">
            <w:pPr>
              <w:spacing w:after="0" w:line="240" w:lineRule="auto"/>
              <w:rPr>
                <w:b/>
              </w:rPr>
            </w:pPr>
            <w:hyperlink w:anchor="keyboard-operation-keyboard-operable" r:id="rId24">
              <w:r>
                <w:rPr>
                  <w:b/>
                  <w:color w:val="0000FF"/>
                  <w:u w:val="single"/>
                </w:rPr>
                <w:t>2.1.1 Keyboard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P="203C1F70" w:rsidRDefault="00311D62" w14:paraId="000000EC" w14:textId="6C6FA589">
            <w:pPr>
              <w:pStyle w:val="Normal"/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203C1F70" w:rsidR="08CC643F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Supports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P="203C1F70" w:rsidRDefault="00311D62" w14:paraId="000000EE" w14:textId="473034E0">
            <w:pPr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203C1F70" w:rsidR="7544E94C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Operable with touchscreen and external keyboard input.</w:t>
            </w:r>
          </w:p>
        </w:tc>
      </w:tr>
      <w:tr w:rsidR="00311D62" w:rsidTr="203C1F70" w14:paraId="610F7183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EF" w14:textId="77777777">
            <w:pPr>
              <w:spacing w:after="0" w:line="240" w:lineRule="auto"/>
              <w:rPr>
                <w:b/>
              </w:rPr>
            </w:pPr>
            <w:hyperlink w:anchor="keyboard-operation-trapping" r:id="rId25">
              <w:r>
                <w:rPr>
                  <w:b/>
                  <w:color w:val="0000FF"/>
                  <w:u w:val="single"/>
                </w:rPr>
                <w:t>2.1.2 No Keyboard Trap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203C1F70" w:rsidP="203C1F70" w:rsidRDefault="203C1F70" w14:paraId="345732CE" w14:textId="0E6E02D7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203C1F70" w:rsidP="203C1F70" w:rsidRDefault="203C1F70" w14:paraId="199A1674" w14:textId="00E1830F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203C1F70" w14:paraId="2882986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F4" w14:textId="77777777">
            <w:pPr>
              <w:spacing w:after="0" w:line="240" w:lineRule="auto"/>
            </w:pPr>
            <w:hyperlink w:anchor="character-key-shortcuts" r:id="rId26">
              <w:r>
                <w:rPr>
                  <w:b/>
                  <w:color w:val="0000FF"/>
                  <w:u w:val="single"/>
                </w:rPr>
                <w:t>2.1.4 Character Key Shortcuts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203C1F70" w:rsidP="203C1F70" w:rsidRDefault="203C1F70" w14:paraId="03741AB7" w14:textId="3CA5B6DF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203C1F70" w:rsidP="203C1F70" w:rsidRDefault="203C1F70" w14:paraId="3D06A331" w14:textId="3C07A8C5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203C1F70" w14:paraId="351CFA16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F9" w14:textId="77777777">
            <w:pPr>
              <w:spacing w:after="0" w:line="240" w:lineRule="auto"/>
              <w:rPr>
                <w:b/>
              </w:rPr>
            </w:pPr>
            <w:hyperlink w:anchor="time-limits-required-behaviors" r:id="rId27">
              <w:r>
                <w:rPr>
                  <w:b/>
                  <w:color w:val="0000FF"/>
                  <w:u w:val="single"/>
                </w:rPr>
                <w:t>2.2.1 Timing Adjustable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203C1F70" w:rsidP="203C1F70" w:rsidRDefault="203C1F70" w14:paraId="54E2F83D" w14:textId="28F13D6E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203C1F70" w:rsidP="203C1F70" w:rsidRDefault="203C1F70" w14:paraId="3E3430C9" w14:textId="4F51F9CD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203C1F70" w14:paraId="33B2FBF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FE" w14:textId="77777777">
            <w:pPr>
              <w:spacing w:after="0" w:line="240" w:lineRule="auto"/>
            </w:pPr>
            <w:hyperlink w:anchor="time-limits-pause" r:id="rId28">
              <w:r>
                <w:rPr>
                  <w:b/>
                  <w:color w:val="0000FF"/>
                  <w:u w:val="single"/>
                </w:rPr>
                <w:t>2.2.2 Pause, Stop, Hide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203C1F70" w:rsidP="203C1F70" w:rsidRDefault="203C1F70" w14:paraId="64661CEC" w14:textId="6BEC61CE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203C1F70" w:rsidP="203C1F70" w:rsidRDefault="203C1F70" w14:paraId="1137BD73" w14:textId="2D157B80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203C1F70" w14:paraId="747890EF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03" w14:textId="77777777">
            <w:pPr>
              <w:spacing w:after="0" w:line="240" w:lineRule="auto"/>
              <w:rPr>
                <w:b/>
              </w:rPr>
            </w:pPr>
            <w:hyperlink w:anchor="seizure-does-not-violate" r:id="rId29">
              <w:r>
                <w:rPr>
                  <w:b/>
                  <w:color w:val="0000FF"/>
                  <w:u w:val="single"/>
                </w:rPr>
                <w:t>2.3.1 Three Flashes or Below Threshold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203C1F70" w:rsidP="203C1F70" w:rsidRDefault="203C1F70" w14:paraId="3318735D" w14:textId="47C83851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203C1F70" w:rsidP="203C1F70" w:rsidRDefault="203C1F70" w14:paraId="1CCFEF78" w14:textId="085C05BD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203C1F70" w14:paraId="505D2419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08" w14:textId="77777777">
            <w:pPr>
              <w:spacing w:after="0" w:line="240" w:lineRule="auto"/>
              <w:rPr>
                <w:b/>
              </w:rPr>
            </w:pPr>
            <w:hyperlink w:anchor="navigation-mechanisms-skip" r:id="rId30">
              <w:r>
                <w:rPr>
                  <w:b/>
                  <w:color w:val="0000FF"/>
                  <w:u w:val="single"/>
                </w:rPr>
                <w:t>2.4.1 Bypass Blocks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203C1F70" w:rsidP="203C1F70" w:rsidRDefault="203C1F70" w14:paraId="512069A8" w14:textId="541410F6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203C1F70" w:rsidP="203C1F70" w:rsidRDefault="203C1F70" w14:paraId="36F30E4C" w14:textId="4CE809B3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203C1F70" w14:paraId="203EB5EA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0D" w14:textId="77777777">
            <w:pPr>
              <w:spacing w:after="0" w:line="240" w:lineRule="auto"/>
              <w:rPr>
                <w:b/>
              </w:rPr>
            </w:pPr>
            <w:hyperlink w:anchor="navigation-mechanisms-title" r:id="rId31">
              <w:r>
                <w:rPr>
                  <w:b/>
                  <w:color w:val="0000FF"/>
                  <w:u w:val="single"/>
                </w:rPr>
                <w:t>2.4.2 Page Titled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P="203C1F70" w:rsidRDefault="00311D62" w14:paraId="0000010F" w14:textId="1214307B">
            <w:pPr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203C1F70" w:rsidR="73D386E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P="203C1F70" w:rsidRDefault="00311D62" w14:paraId="00000111" w14:textId="29AFB200">
            <w:pPr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203C1F70" w:rsidR="7CD5CF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The </w:t>
            </w:r>
            <w:r w:rsidRPr="203C1F70" w:rsidR="7CD5CF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criterion is</w:t>
            </w:r>
            <w:r w:rsidRPr="203C1F70" w:rsidR="7CD5CF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not relevant to the product.</w:t>
            </w:r>
          </w:p>
        </w:tc>
      </w:tr>
      <w:tr w:rsidR="00311D62" w:rsidTr="203C1F70" w14:paraId="20D59BE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12" w14:textId="77777777">
            <w:pPr>
              <w:spacing w:after="0" w:line="240" w:lineRule="auto"/>
              <w:rPr>
                <w:b/>
              </w:rPr>
            </w:pPr>
            <w:hyperlink w:anchor="navigation-mechanisms-focus-order" r:id="rId32">
              <w:r>
                <w:rPr>
                  <w:b/>
                  <w:color w:val="0000FF"/>
                  <w:u w:val="single"/>
                </w:rPr>
                <w:t>2.4.3 Focus Order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P="203C1F70" w:rsidRDefault="00311D62" w14:paraId="00000114" w14:textId="410AAE59">
            <w:pPr>
              <w:pStyle w:val="Normal"/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203C1F70" w:rsidR="275698E5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Supports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P="203C1F70" w:rsidRDefault="00311D62" w14:paraId="00000116" w14:textId="5B979BB1">
            <w:pPr>
              <w:pStyle w:val="Normal"/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203C1F70" w:rsidR="2CC812D1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Focus order is logical and predictable.</w:t>
            </w:r>
          </w:p>
        </w:tc>
      </w:tr>
      <w:tr w:rsidR="00311D62" w:rsidTr="203C1F70" w14:paraId="3DCA310D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17" w14:textId="77777777">
            <w:pPr>
              <w:spacing w:after="0" w:line="240" w:lineRule="auto"/>
              <w:rPr>
                <w:b/>
              </w:rPr>
            </w:pPr>
            <w:hyperlink w:anchor="navigation-mechanisms-refs" r:id="rId33">
              <w:r>
                <w:rPr>
                  <w:b/>
                  <w:color w:val="0000FF"/>
                  <w:u w:val="single"/>
                </w:rPr>
                <w:t>2.4.4 Link Purpose (In Context)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203C1F70" w:rsidP="203C1F70" w:rsidRDefault="203C1F70" w14:paraId="39A52C8D" w14:textId="6FD6A98F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203C1F70" w:rsidP="203C1F70" w:rsidRDefault="203C1F70" w14:paraId="54EB1868" w14:textId="6A370043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203C1F70" w14:paraId="10C8948B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1C" w14:textId="77777777">
            <w:pPr>
              <w:spacing w:after="0" w:line="240" w:lineRule="auto"/>
            </w:pPr>
            <w:hyperlink w:anchor="pointer-gestures" r:id="rId34">
              <w:r>
                <w:rPr>
                  <w:b/>
                  <w:color w:val="0000FF"/>
                  <w:u w:val="single"/>
                </w:rPr>
                <w:t>2.5.1 Pointer Gestures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203C1F70" w:rsidP="203C1F70" w:rsidRDefault="203C1F70" w14:paraId="0197E271" w14:textId="1F0073A8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203C1F70" w:rsidP="203C1F70" w:rsidRDefault="203C1F70" w14:paraId="7F19ACFB" w14:textId="0FD292E3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203C1F70" w14:paraId="79F763A5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21" w14:textId="77777777">
            <w:pPr>
              <w:tabs>
                <w:tab w:val="left" w:pos="345"/>
              </w:tabs>
              <w:spacing w:after="0" w:line="240" w:lineRule="auto"/>
            </w:pPr>
            <w:hyperlink w:anchor="pointer-cancellation" r:id="rId35">
              <w:r>
                <w:rPr>
                  <w:b/>
                  <w:color w:val="0000FF"/>
                  <w:u w:val="single"/>
                </w:rPr>
                <w:t>2.5.2 Pointer Cancellation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203C1F70" w:rsidP="203C1F70" w:rsidRDefault="203C1F70" w14:paraId="28A5F1D8" w14:textId="1C774E1B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203C1F70" w:rsidP="203C1F70" w:rsidRDefault="203C1F70" w14:paraId="50EDF5F8" w14:textId="469D05AE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203C1F70" w14:paraId="22B6B84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26" w14:textId="77777777">
            <w:pPr>
              <w:spacing w:after="0" w:line="240" w:lineRule="auto"/>
            </w:pPr>
            <w:hyperlink w:anchor="label-in-name" r:id="rId36">
              <w:r>
                <w:rPr>
                  <w:b/>
                  <w:color w:val="0000FF"/>
                  <w:u w:val="single"/>
                </w:rPr>
                <w:t>2.5.3 Label in Name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P="203C1F70" w:rsidRDefault="00687DBD" w14:paraId="00000128" w14:textId="224A3531">
            <w:pPr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203C1F70" w:rsidR="6FFA822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203C1F70" w:rsidP="203C1F70" w:rsidRDefault="203C1F70" w14:paraId="7F566439" w14:textId="12DC4497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203C1F70" w14:paraId="56C7BDD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2B" w14:textId="77777777">
            <w:pPr>
              <w:spacing w:after="0" w:line="240" w:lineRule="auto"/>
            </w:pPr>
            <w:hyperlink w:anchor="motion-actuation" r:id="rId37">
              <w:r>
                <w:rPr>
                  <w:b/>
                  <w:color w:val="0000FF"/>
                  <w:u w:val="single"/>
                </w:rPr>
                <w:t>2.5.4 Motion Actuation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P="203C1F70" w:rsidRDefault="00687DBD" w14:paraId="0000012D" w14:noSpellErr="1" w14:textId="7949C46B">
            <w:pPr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="62B9B7EA">
              <w:rPr/>
              <w:t xml:space="preserve"> </w:t>
            </w:r>
            <w:r w:rsidRPr="203C1F70" w:rsidR="62E81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203C1F70" w:rsidP="203C1F70" w:rsidRDefault="203C1F70" w14:paraId="28493BC3" w14:textId="3E9E00FA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203C1F70" w14:paraId="47CA3F8A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30" w14:textId="77777777">
            <w:pPr>
              <w:spacing w:after="0" w:line="240" w:lineRule="auto"/>
              <w:rPr>
                <w:b/>
              </w:rPr>
            </w:pPr>
            <w:hyperlink w:anchor="meaning-doc-lang-id" r:id="rId38">
              <w:r>
                <w:rPr>
                  <w:b/>
                  <w:color w:val="0000FF"/>
                  <w:u w:val="single"/>
                </w:rPr>
                <w:t>3.1.1 Language of Page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203C1F70" w:rsidP="203C1F70" w:rsidRDefault="203C1F70" w14:paraId="2EFC5343" w14:textId="14DF611C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203C1F70" w:rsidP="203C1F70" w:rsidRDefault="203C1F70" w14:paraId="62706739" w14:textId="12833BB2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203C1F70" w14:paraId="34F45C96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35" w14:textId="77777777">
            <w:pPr>
              <w:spacing w:after="0" w:line="240" w:lineRule="auto"/>
              <w:rPr>
                <w:b/>
              </w:rPr>
            </w:pPr>
            <w:hyperlink w:anchor="consistent-behavior-receive-focus" r:id="rId39">
              <w:r>
                <w:rPr>
                  <w:b/>
                  <w:color w:val="0000FF"/>
                  <w:u w:val="single"/>
                </w:rPr>
                <w:t>3.2.1 On Focus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203C1F70" w:rsidP="203C1F70" w:rsidRDefault="203C1F70" w14:paraId="2F1B83CC" w14:textId="509333FA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203C1F70" w:rsidP="203C1F70" w:rsidRDefault="203C1F70" w14:paraId="032F74EE" w14:textId="610255D8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203C1F70" w14:paraId="1D90BCF6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3A" w14:textId="77777777">
            <w:pPr>
              <w:spacing w:after="0" w:line="240" w:lineRule="auto"/>
              <w:rPr>
                <w:b/>
              </w:rPr>
            </w:pPr>
            <w:hyperlink w:anchor="consistent-behavior-unpredictable-change" r:id="rId40">
              <w:r>
                <w:rPr>
                  <w:b/>
                  <w:color w:val="0000FF"/>
                  <w:u w:val="single"/>
                </w:rPr>
                <w:t>3.2.2 On Input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203C1F70" w:rsidP="203C1F70" w:rsidRDefault="203C1F70" w14:paraId="50EBCBC1" w14:textId="20FBAEC4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203C1F70" w:rsidP="203C1F70" w:rsidRDefault="203C1F70" w14:paraId="2CEC4608" w14:textId="5798BB84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203C1F70" w14:paraId="54ADF45F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3F" w14:textId="77777777">
            <w:pPr>
              <w:spacing w:after="0" w:line="240" w:lineRule="auto"/>
            </w:pPr>
            <w:hyperlink w:anchor="consistent-help" r:id="rId41">
              <w:r>
                <w:rPr>
                  <w:b/>
                  <w:color w:val="0000FF"/>
                  <w:u w:val="single"/>
                </w:rPr>
                <w:t>3.2.6 Consistent Help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203C1F70" w:rsidP="203C1F70" w:rsidRDefault="203C1F70" w14:paraId="4FA5AA50" w14:textId="4008088E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203C1F70" w:rsidP="203C1F70" w:rsidRDefault="203C1F70" w14:paraId="4A784D4A" w14:textId="2A4F90EA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203C1F70" w14:paraId="3084B389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44" w14:textId="77777777">
            <w:pPr>
              <w:spacing w:after="0" w:line="240" w:lineRule="auto"/>
              <w:rPr>
                <w:b/>
              </w:rPr>
            </w:pPr>
            <w:hyperlink w:anchor="minimize-error-identified" r:id="rId42">
              <w:r>
                <w:rPr>
                  <w:b/>
                  <w:color w:val="0000FF"/>
                  <w:u w:val="single"/>
                </w:rPr>
                <w:t>3.3.1 Error Identification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203C1F70" w:rsidP="203C1F70" w:rsidRDefault="203C1F70" w14:paraId="16DAE6E4" w14:textId="22CA4810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203C1F70" w:rsidP="203C1F70" w:rsidRDefault="203C1F70" w14:paraId="6225ECF7" w14:textId="1A8B8166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203C1F70" w14:paraId="6DE84C22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49" w14:textId="77777777">
            <w:pPr>
              <w:spacing w:after="0" w:line="240" w:lineRule="auto"/>
              <w:rPr>
                <w:b/>
              </w:rPr>
            </w:pPr>
            <w:hyperlink w:anchor="minimize-error-cues" r:id="rId43">
              <w:r>
                <w:rPr>
                  <w:b/>
                  <w:color w:val="0000FF"/>
                  <w:u w:val="single"/>
                </w:rPr>
                <w:t>3.3.2 Labels or Instructions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203C1F70" w:rsidP="203C1F70" w:rsidRDefault="203C1F70" w14:paraId="04801CED" w14:textId="7DF07388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203C1F70" w:rsidP="203C1F70" w:rsidRDefault="203C1F70" w14:paraId="159D2B65" w14:textId="02CCF6A1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203C1F70" w14:paraId="03BDAB7E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4E" w14:textId="77777777">
            <w:pPr>
              <w:spacing w:after="0" w:line="240" w:lineRule="auto"/>
            </w:pPr>
            <w:hyperlink w:anchor="redundant-entry" r:id="rId44">
              <w:r>
                <w:rPr>
                  <w:b/>
                  <w:color w:val="0000FF"/>
                  <w:u w:val="single"/>
                </w:rPr>
                <w:t>3.3.7 Redundant Entry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P="203C1F70" w:rsidRDefault="00311D62" w14:paraId="00000150" w14:textId="17F4AD00">
            <w:pPr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203C1F70" w:rsidR="4530E0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P="203C1F70" w:rsidRDefault="00311D62" w14:paraId="00000152" w14:textId="0FDBBEB6">
            <w:pPr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203C1F70" w:rsidR="0822700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The </w:t>
            </w:r>
            <w:r w:rsidRPr="203C1F70" w:rsidR="0822700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criterion is</w:t>
            </w:r>
            <w:r w:rsidRPr="203C1F70" w:rsidR="0822700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not relevant to the product.</w:t>
            </w:r>
          </w:p>
        </w:tc>
      </w:tr>
      <w:tr w:rsidR="00311D62" w:rsidTr="203C1F70" w14:paraId="1E68ACE9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53" w14:textId="77777777">
            <w:pPr>
              <w:spacing w:after="0" w:line="240" w:lineRule="auto"/>
            </w:pPr>
            <w:hyperlink w:anchor="ensure-compat-parses" r:id="rId45">
              <w:r>
                <w:rPr>
                  <w:b/>
                  <w:color w:val="0000FF"/>
                  <w:u w:val="single"/>
                </w:rPr>
                <w:t>4.1.1 Parsing</w:t>
              </w:r>
            </w:hyperlink>
            <w:r>
              <w:t xml:space="preserve"> (Level A)</w:t>
            </w:r>
          </w:p>
          <w:p w:rsidR="00311D62" w:rsidRDefault="00687DBD" w14:paraId="00000154" w14:textId="77777777">
            <w:pPr>
              <w:spacing w:after="0" w:line="240" w:lineRule="auto"/>
              <w:ind w:left="360"/>
            </w:pPr>
            <w:r>
              <w:t>WCAG 2.0 and 2.1 – Always answer ‘Supports’</w:t>
            </w:r>
          </w:p>
          <w:p w:rsidR="00311D62" w:rsidRDefault="00687DBD" w14:paraId="00000155" w14:textId="77777777">
            <w:pPr>
              <w:spacing w:after="0" w:line="240" w:lineRule="auto"/>
              <w:ind w:left="360"/>
            </w:pPr>
            <w:r>
              <w:t>WCAG 2.2 (obsolete and removed) - Does not apply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157" w14:textId="77777777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159" w14:textId="77777777">
            <w:pPr>
              <w:spacing w:after="0" w:line="240" w:lineRule="auto"/>
            </w:pPr>
            <w:r>
              <w:t xml:space="preserve">For WCAG 2.0 and 2.1, the September 2023 errata update indicates this criterion is always supported. See the </w:t>
            </w:r>
            <w:hyperlink w:anchor="editorial" r:id="rId46">
              <w:r w:rsidR="00311D62">
                <w:rPr>
                  <w:color w:val="0000FF"/>
                  <w:u w:val="single"/>
                </w:rPr>
                <w:t>WCAG 2.0 Editorial Errata</w:t>
              </w:r>
            </w:hyperlink>
            <w:r>
              <w:t xml:space="preserve"> and the </w:t>
            </w:r>
            <w:hyperlink w:anchor="editorial" r:id="rId47">
              <w:r w:rsidR="00311D62">
                <w:rPr>
                  <w:color w:val="0000FF"/>
                  <w:u w:val="single"/>
                </w:rPr>
                <w:t>WCAG 2.1 Editorial Errata</w:t>
              </w:r>
            </w:hyperlink>
            <w:r>
              <w:t>.</w:t>
            </w:r>
          </w:p>
        </w:tc>
      </w:tr>
      <w:tr w:rsidR="00311D62" w:rsidTr="203C1F70" w14:paraId="30BE1999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5A" w14:textId="77777777">
            <w:pPr>
              <w:spacing w:after="0" w:line="240" w:lineRule="auto"/>
              <w:rPr>
                <w:b/>
              </w:rPr>
            </w:pPr>
            <w:hyperlink w:anchor="ensure-compat-rsv" r:id="rId48">
              <w:r>
                <w:rPr>
                  <w:b/>
                  <w:color w:val="0000FF"/>
                  <w:u w:val="single"/>
                </w:rPr>
                <w:t>4.1.2 Name, Role, Value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P="203C1F70" w:rsidRDefault="00311D62" w14:paraId="0000015C" w14:textId="228BFE48">
            <w:pPr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203C1F70" w:rsidR="1F0E038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P="203C1F70" w:rsidRDefault="00311D62" w14:paraId="0000015E" w14:textId="0B091066">
            <w:pPr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203C1F70" w:rsidR="33B03EC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The </w:t>
            </w:r>
            <w:r w:rsidRPr="203C1F70" w:rsidR="33B03EC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criterion is</w:t>
            </w:r>
            <w:r w:rsidRPr="203C1F70" w:rsidR="33B03EC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not relevant to the product.</w:t>
            </w:r>
          </w:p>
        </w:tc>
      </w:tr>
    </w:tbl>
    <w:p w:rsidR="00311D62" w:rsidRDefault="00311D62" w14:paraId="0000015F" w14:textId="77777777">
      <w:pPr>
        <w:spacing w:after="0" w:line="240" w:lineRule="auto"/>
        <w:rPr>
          <w:rFonts w:ascii="Arial" w:hAnsi="Arial" w:eastAsia="Arial" w:cs="Arial"/>
          <w:b/>
          <w:sz w:val="24"/>
          <w:szCs w:val="24"/>
        </w:rPr>
      </w:pPr>
    </w:p>
    <w:p w:rsidR="00311D62" w:rsidRDefault="00687DBD" w14:paraId="00000160" w14:textId="77777777">
      <w:pPr>
        <w:pStyle w:val="Heading3"/>
      </w:pPr>
      <w:bookmarkStart w:name="_heading=h.1ci93xb" w:colFirst="0" w:colLast="0" w:id="16"/>
      <w:bookmarkEnd w:id="16"/>
      <w:r>
        <w:t>Table 2: Success Criteria, Level AA</w:t>
      </w:r>
    </w:p>
    <w:p w:rsidR="00311D62" w:rsidRDefault="00687DBD" w14:paraId="00000161" w14:textId="77777777">
      <w:r>
        <w:t>Notes:</w:t>
      </w:r>
    </w:p>
    <w:tbl>
      <w:tblPr>
        <w:tblStyle w:val="a5"/>
        <w:tblW w:w="1440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BFBFBF" w:sz="4" w:space="0"/>
          <w:insideV w:val="single" w:color="BFBFBF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5077"/>
      </w:tblGrid>
      <w:tr w:rsidR="00BF442D" w:rsidTr="203C1F70" w14:paraId="74143EB3" w14:textId="77777777">
        <w:trPr>
          <w:trHeight w:val="302"/>
          <w:tblHeader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BFBFBF" w:themeFill="background1" w:themeFillShade="BF"/>
            <w:tcMar/>
            <w:vAlign w:val="center"/>
          </w:tcPr>
          <w:p w:rsidRPr="00BF442D" w:rsidR="00BF442D" w:rsidP="00BF442D" w:rsidRDefault="00BF442D" w14:paraId="580B2AD2" w14:textId="3C202B3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BFBFBF" w:themeFill="background1" w:themeFillShade="BF"/>
            <w:tcMar/>
            <w:vAlign w:val="center"/>
          </w:tcPr>
          <w:p w:rsidRPr="00BF442D" w:rsidR="00BF442D" w:rsidP="00BF442D" w:rsidRDefault="00BF442D" w14:paraId="3F76A80F" w14:textId="1A060D7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Conformance Level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BFBFBF" w:themeFill="background1" w:themeFillShade="BF"/>
            <w:tcMar/>
            <w:vAlign w:val="center"/>
          </w:tcPr>
          <w:p w:rsidRPr="00BF442D" w:rsidR="00BF442D" w:rsidP="00BF442D" w:rsidRDefault="00BF442D" w14:paraId="461A2542" w14:textId="6C54A57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</w:tr>
      <w:tr w:rsidR="00311D62" w:rsidTr="203C1F70" w14:paraId="08940CFC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67" w14:textId="77777777">
            <w:pPr>
              <w:spacing w:after="0" w:line="240" w:lineRule="auto"/>
            </w:pPr>
            <w:hyperlink w:anchor="media-equiv-real-time-captions" r:id="rId49">
              <w:r>
                <w:rPr>
                  <w:b/>
                  <w:color w:val="0000FF"/>
                  <w:u w:val="single"/>
                </w:rPr>
                <w:t>1.2.4 Captions (Live)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203C1F70" w:rsidP="203C1F70" w:rsidRDefault="203C1F70" w14:paraId="44786695" w14:textId="76265B5D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203C1F70" w:rsidP="203C1F70" w:rsidRDefault="203C1F70" w14:paraId="4E109849" w14:textId="3819F4E5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203C1F70" w14:paraId="32C2C4CA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6C" w14:textId="77777777">
            <w:pPr>
              <w:spacing w:after="0" w:line="240" w:lineRule="auto"/>
            </w:pPr>
            <w:hyperlink w:anchor="media-equiv-audio-desc-only" r:id="rId50">
              <w:r>
                <w:rPr>
                  <w:b/>
                  <w:color w:val="0000FF"/>
                  <w:u w:val="single"/>
                </w:rPr>
                <w:t>1.2.5 Audio Description (Prerecorded)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203C1F70" w:rsidP="203C1F70" w:rsidRDefault="203C1F70" w14:paraId="148E1B64" w14:textId="3A93833B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203C1F70" w:rsidP="203C1F70" w:rsidRDefault="203C1F70" w14:paraId="2540F4B3" w14:textId="621FBC49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203C1F70" w14:paraId="7504376C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71" w14:textId="77777777">
            <w:pPr>
              <w:spacing w:after="0" w:line="240" w:lineRule="auto"/>
            </w:pPr>
            <w:hyperlink w:anchor="orientation" r:id="rId51">
              <w:r>
                <w:rPr>
                  <w:b/>
                  <w:color w:val="0000FF"/>
                  <w:u w:val="single"/>
                </w:rPr>
                <w:t>1.3.4 Orientation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203C1F70" w:rsidP="203C1F70" w:rsidRDefault="203C1F70" w14:paraId="34FE0921" w14:textId="502ACAFA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203C1F70" w:rsidP="203C1F70" w:rsidRDefault="203C1F70" w14:paraId="69B3E124" w14:textId="48B4FE91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203C1F70" w14:paraId="3DCF135C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76" w14:textId="77777777">
            <w:pPr>
              <w:spacing w:after="0" w:line="240" w:lineRule="auto"/>
            </w:pPr>
            <w:hyperlink w:anchor="identify-input-purpose" r:id="rId52">
              <w:r>
                <w:rPr>
                  <w:b/>
                  <w:color w:val="0000FF"/>
                  <w:u w:val="single"/>
                </w:rPr>
                <w:t>1.3.5 Identify Input Purpose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203C1F70" w:rsidP="203C1F70" w:rsidRDefault="203C1F70" w14:paraId="60D9A978" w14:textId="6634DF23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P="203C1F70" w:rsidRDefault="00687DBD" w14:paraId="0000017A" w14:noSpellErr="1" w14:textId="69583556">
            <w:pPr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="62B9B7EA">
              <w:rPr/>
              <w:t xml:space="preserve"> </w:t>
            </w:r>
            <w:r w:rsidRPr="203C1F70" w:rsidR="5D1C812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The </w:t>
            </w:r>
            <w:r w:rsidRPr="203C1F70" w:rsidR="5D1C812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criterion is</w:t>
            </w:r>
            <w:r w:rsidRPr="203C1F70" w:rsidR="5D1C812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not relevant to the product.</w:t>
            </w:r>
          </w:p>
        </w:tc>
      </w:tr>
      <w:tr w:rsidR="00311D62" w:rsidTr="203C1F70" w14:paraId="4C26844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7B" w14:textId="77777777">
            <w:pPr>
              <w:spacing w:after="0" w:line="240" w:lineRule="auto"/>
              <w:rPr>
                <w:b/>
              </w:rPr>
            </w:pPr>
            <w:hyperlink w:anchor="visual-audio-contrast-contrast" r:id="rId53">
              <w:r>
                <w:rPr>
                  <w:b/>
                  <w:color w:val="0000FF"/>
                  <w:u w:val="single"/>
                </w:rPr>
                <w:t>1.4.3 Contrast (Minimum)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203C1F70" w:rsidP="203C1F70" w:rsidRDefault="203C1F70" w14:paraId="49092C88" w14:textId="5F44B11A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P="203C1F70" w:rsidRDefault="00311D62" w14:paraId="0000017F" w14:textId="7C07CDAB">
            <w:pPr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203C1F70" w:rsidR="5AE8070E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Visual elements meet minimum contrast requirements.</w:t>
            </w:r>
          </w:p>
        </w:tc>
      </w:tr>
      <w:tr w:rsidR="00311D62" w:rsidTr="203C1F70" w14:paraId="7CAD085B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80" w14:textId="77777777">
            <w:pPr>
              <w:spacing w:after="0" w:line="240" w:lineRule="auto"/>
              <w:rPr>
                <w:b/>
              </w:rPr>
            </w:pPr>
            <w:hyperlink w:anchor="visual-audio-contrast-scale" r:id="rId54">
              <w:r>
                <w:rPr>
                  <w:b/>
                  <w:color w:val="0000FF"/>
                  <w:u w:val="single"/>
                </w:rPr>
                <w:t>1.4.4 Resize text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203C1F70" w:rsidP="203C1F70" w:rsidRDefault="203C1F70" w14:paraId="58EDA7CA" w14:textId="774EBC85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203C1F70" w:rsidP="203C1F70" w:rsidRDefault="203C1F70" w14:paraId="3BB2EE41" w14:textId="2EBEF54A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203C1F70" w14:paraId="15267B3B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85" w14:textId="77777777">
            <w:pPr>
              <w:spacing w:after="0" w:line="240" w:lineRule="auto"/>
              <w:rPr>
                <w:b/>
              </w:rPr>
            </w:pPr>
            <w:hyperlink w:anchor="visual-audio-contrast-text-presentation" r:id="rId55">
              <w:r>
                <w:rPr>
                  <w:b/>
                  <w:color w:val="0000FF"/>
                  <w:u w:val="single"/>
                </w:rPr>
                <w:t>1.4.5 Images of Text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203C1F70" w:rsidP="203C1F70" w:rsidRDefault="203C1F70" w14:paraId="66D19A0F" w14:textId="44125BD8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203C1F70" w:rsidP="203C1F70" w:rsidRDefault="203C1F70" w14:paraId="26329439" w14:textId="65D7F87F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203C1F70" w14:paraId="005236C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8A" w14:textId="77777777">
            <w:pPr>
              <w:spacing w:after="0" w:line="240" w:lineRule="auto"/>
            </w:pPr>
            <w:hyperlink w:anchor="reflow" r:id="rId56">
              <w:r>
                <w:rPr>
                  <w:b/>
                  <w:color w:val="0000FF"/>
                  <w:u w:val="single"/>
                </w:rPr>
                <w:t>1.4.10 Reflow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203C1F70" w:rsidP="203C1F70" w:rsidRDefault="203C1F70" w14:paraId="6EE514EF" w14:textId="61FB1D62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203C1F70" w:rsidP="203C1F70" w:rsidRDefault="203C1F70" w14:paraId="1DD4F168" w14:textId="4BFBB1C7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203C1F70" w14:paraId="6D0BB6BF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8F" w14:textId="77777777">
            <w:pPr>
              <w:spacing w:after="0" w:line="240" w:lineRule="auto"/>
            </w:pPr>
            <w:hyperlink w:anchor="non-text-contrast" r:id="rId57">
              <w:r>
                <w:rPr>
                  <w:b/>
                  <w:color w:val="0000FF"/>
                  <w:u w:val="single"/>
                </w:rPr>
                <w:t>1.4.11 Non-text Contrast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203C1F70" w:rsidP="203C1F70" w:rsidRDefault="203C1F70" w14:paraId="76B742B3" w14:textId="4EA67E55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203C1F70" w:rsidP="203C1F70" w:rsidRDefault="203C1F70" w14:paraId="0F37710E" w14:textId="0EA8A52B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203C1F70" w14:paraId="756EAA68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94" w14:textId="77777777">
            <w:pPr>
              <w:spacing w:after="0" w:line="240" w:lineRule="auto"/>
            </w:pPr>
            <w:hyperlink w:anchor="text-spacing" r:id="rId58">
              <w:r>
                <w:rPr>
                  <w:b/>
                  <w:color w:val="0000FF"/>
                  <w:u w:val="single"/>
                </w:rPr>
                <w:t>1.4.12 Text Spacing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203C1F70" w:rsidP="203C1F70" w:rsidRDefault="203C1F70" w14:paraId="7BCE2C0F" w14:textId="280AC728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203C1F70" w:rsidP="203C1F70" w:rsidRDefault="203C1F70" w14:paraId="2FED7C42" w14:textId="350176BF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203C1F70" w14:paraId="318C4AF2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99" w14:textId="77777777">
            <w:pPr>
              <w:spacing w:after="0" w:line="240" w:lineRule="auto"/>
            </w:pPr>
            <w:hyperlink w:anchor="content-on-hover-or-focus" r:id="rId59">
              <w:r>
                <w:rPr>
                  <w:b/>
                  <w:color w:val="0000FF"/>
                  <w:u w:val="single"/>
                </w:rPr>
                <w:t>1.4.13 Content on Hover or Focus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203C1F70" w:rsidP="203C1F70" w:rsidRDefault="203C1F70" w14:paraId="46985DA7" w14:textId="23BEC6C8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203C1F70" w:rsidP="203C1F70" w:rsidRDefault="203C1F70" w14:paraId="64AA60FD" w14:textId="0D0DFCEF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203C1F70" w14:paraId="6E2406CB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9E" w14:textId="77777777">
            <w:pPr>
              <w:spacing w:after="0" w:line="240" w:lineRule="auto"/>
              <w:rPr>
                <w:b/>
              </w:rPr>
            </w:pPr>
            <w:hyperlink w:anchor="navigation-mechanisms-mult-loc" r:id="rId60">
              <w:r>
                <w:rPr>
                  <w:b/>
                  <w:color w:val="0000FF"/>
                  <w:u w:val="single"/>
                </w:rPr>
                <w:t>2.4.5 Multiple Ways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P="203C1F70" w:rsidRDefault="00311D62" w14:paraId="000001A0" w14:textId="6ADAE0DF">
            <w:pPr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203C1F70" w:rsidR="2743C75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203C1F70" w:rsidP="203C1F70" w:rsidRDefault="203C1F70" w14:paraId="186983E5" w14:textId="620DCC74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203C1F70" w14:paraId="772594A0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A3" w14:textId="77777777">
            <w:pPr>
              <w:spacing w:after="0" w:line="240" w:lineRule="auto"/>
              <w:rPr>
                <w:b/>
              </w:rPr>
            </w:pPr>
            <w:hyperlink w:anchor="navigation-mechanisms-descriptive" r:id="rId61">
              <w:r>
                <w:rPr>
                  <w:b/>
                  <w:color w:val="0000FF"/>
                  <w:u w:val="single"/>
                </w:rPr>
                <w:t>2.4.6 Headings and Labels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P="203C1F70" w:rsidRDefault="00311D62" w14:paraId="000001A5" w14:textId="6DE1D336">
            <w:pPr>
              <w:pStyle w:val="Normal"/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203C1F70" w:rsidR="533B31B2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Supports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203C1F70" w:rsidP="203C1F70" w:rsidRDefault="203C1F70" w14:paraId="679FC340" w14:textId="1BA8B29C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203C1F70" w14:paraId="77C3BA21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A8" w14:textId="77777777">
            <w:pPr>
              <w:spacing w:after="0" w:line="240" w:lineRule="auto"/>
              <w:rPr>
                <w:b/>
              </w:rPr>
            </w:pPr>
            <w:hyperlink w:anchor="navigation-mechanisms-focus-visible" r:id="rId62">
              <w:r>
                <w:rPr>
                  <w:b/>
                  <w:color w:val="0000FF"/>
                  <w:u w:val="single"/>
                </w:rPr>
                <w:t>2.4.7 Focus Visible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203C1F70" w:rsidP="203C1F70" w:rsidRDefault="203C1F70" w14:paraId="23C0F124" w14:textId="7C260F0E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203C1F70" w:rsidP="203C1F70" w:rsidRDefault="203C1F70" w14:paraId="33729360" w14:textId="78FA19F1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203C1F70" w14:paraId="2AC87582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AD" w14:textId="77777777">
            <w:pPr>
              <w:spacing w:after="0" w:line="240" w:lineRule="auto"/>
            </w:pPr>
            <w:hyperlink w:anchor="focus-not-obscured-minimum" r:id="rId63">
              <w:r>
                <w:rPr>
                  <w:b/>
                  <w:color w:val="0000FF"/>
                  <w:u w:val="single"/>
                </w:rPr>
                <w:t>2.4.11 Focus Not Obscured (Minimum)</w:t>
              </w:r>
            </w:hyperlink>
            <w:r>
              <w:t xml:space="preserve"> (Level AA 2.2 only)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203C1F70" w:rsidP="203C1F70" w:rsidRDefault="203C1F70" w14:paraId="30A6DA19" w14:textId="6460A2D7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203C1F70" w:rsidP="203C1F70" w:rsidRDefault="203C1F70" w14:paraId="2DA244E1" w14:textId="57AFB384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203C1F70" w14:paraId="6750B6E5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B2" w14:textId="77777777">
            <w:pPr>
              <w:spacing w:after="0" w:line="240" w:lineRule="auto"/>
            </w:pPr>
            <w:hyperlink w:anchor="dragging-movements" r:id="rId64">
              <w:r>
                <w:rPr>
                  <w:b/>
                  <w:color w:val="0000FF"/>
                  <w:u w:val="single"/>
                </w:rPr>
                <w:t>2.5.7 Dragging Movements</w:t>
              </w:r>
            </w:hyperlink>
            <w:r>
              <w:rPr>
                <w:b/>
              </w:rPr>
              <w:t xml:space="preserve"> </w:t>
            </w:r>
            <w:r>
              <w:t>(Level AA 2.2 only)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203C1F70" w:rsidP="203C1F70" w:rsidRDefault="203C1F70" w14:paraId="519EF062" w14:textId="5F98EB60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203C1F70" w:rsidP="203C1F70" w:rsidRDefault="203C1F70" w14:paraId="1FF86D53" w14:textId="6EC85630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203C1F70" w14:paraId="1E8551A6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B7" w14:textId="77777777">
            <w:pPr>
              <w:spacing w:after="0" w:line="240" w:lineRule="auto"/>
            </w:pPr>
            <w:hyperlink w:anchor="target-size-minimum" r:id="rId65">
              <w:r>
                <w:rPr>
                  <w:b/>
                  <w:color w:val="0000FF"/>
                  <w:u w:val="single"/>
                </w:rPr>
                <w:t>2.5.8 Target Size (Minimum)</w:t>
              </w:r>
            </w:hyperlink>
            <w:r>
              <w:rPr>
                <w:b/>
              </w:rPr>
              <w:t xml:space="preserve"> </w:t>
            </w:r>
            <w:r>
              <w:t>(Level AA 2.2 only)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203C1F70" w:rsidP="203C1F70" w:rsidRDefault="203C1F70" w14:paraId="61BC97EE" w14:textId="0FE774AD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203C1F70" w:rsidP="203C1F70" w:rsidRDefault="203C1F70" w14:paraId="1662A965" w14:textId="09360186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203C1F70" w14:paraId="7B9A1AB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BC" w14:textId="77777777">
            <w:pPr>
              <w:spacing w:after="0" w:line="240" w:lineRule="auto"/>
              <w:rPr>
                <w:b/>
              </w:rPr>
            </w:pPr>
            <w:hyperlink w:anchor="meaning-other-lang-id" r:id="rId66">
              <w:r>
                <w:rPr>
                  <w:b/>
                  <w:color w:val="0000FF"/>
                  <w:u w:val="single"/>
                </w:rPr>
                <w:t>3.1.2 Language of Parts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203C1F70" w:rsidP="203C1F70" w:rsidRDefault="203C1F70" w14:paraId="707DC327" w14:textId="5AC15220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203C1F70" w:rsidP="203C1F70" w:rsidRDefault="203C1F70" w14:paraId="265DDDF3" w14:textId="3E9F45E2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203C1F70" w14:paraId="61FF5D9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C1" w14:textId="77777777">
            <w:pPr>
              <w:spacing w:after="0" w:line="240" w:lineRule="auto"/>
              <w:rPr>
                <w:b/>
              </w:rPr>
            </w:pPr>
            <w:hyperlink w:anchor="consistent-behavior-consistent-locations" r:id="rId67">
              <w:r>
                <w:rPr>
                  <w:b/>
                  <w:color w:val="0000FF"/>
                  <w:u w:val="single"/>
                </w:rPr>
                <w:t>3.2.3 Consistent Navigation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203C1F70" w:rsidP="203C1F70" w:rsidRDefault="203C1F70" w14:paraId="23D13839" w14:textId="7725E72A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203C1F70" w:rsidP="203C1F70" w:rsidRDefault="203C1F70" w14:paraId="068CE46D" w14:textId="1E7EFD33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203C1F70" w14:paraId="1CB5F01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C6" w14:textId="77777777">
            <w:pPr>
              <w:spacing w:after="0" w:line="240" w:lineRule="auto"/>
              <w:rPr>
                <w:b/>
              </w:rPr>
            </w:pPr>
            <w:hyperlink w:anchor="consistent-behavior-consistent-functionality" r:id="rId68">
              <w:r>
                <w:rPr>
                  <w:b/>
                  <w:color w:val="0000FF"/>
                  <w:u w:val="single"/>
                </w:rPr>
                <w:t>3.2.4 Consistent Identification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203C1F70" w:rsidP="203C1F70" w:rsidRDefault="203C1F70" w14:paraId="58B5F3C5" w14:textId="00F21E3E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203C1F70" w:rsidP="203C1F70" w:rsidRDefault="203C1F70" w14:paraId="330A2BC4" w14:textId="4989B161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203C1F70" w14:paraId="0AC7E5AB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CB" w14:textId="77777777">
            <w:pPr>
              <w:spacing w:after="0" w:line="240" w:lineRule="auto"/>
              <w:rPr>
                <w:b/>
              </w:rPr>
            </w:pPr>
            <w:hyperlink w:anchor="minimize-error-suggestions" r:id="rId69">
              <w:r>
                <w:rPr>
                  <w:b/>
                  <w:color w:val="0000FF"/>
                  <w:u w:val="single"/>
                </w:rPr>
                <w:t>3.3.3 Error Suggestion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203C1F70" w:rsidP="203C1F70" w:rsidRDefault="203C1F70" w14:paraId="474DE8E9" w14:textId="0F8E1FAE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203C1F70" w:rsidP="203C1F70" w:rsidRDefault="203C1F70" w14:paraId="5D4DB153" w14:textId="6F307922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203C1F70" w14:paraId="31C27FA7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D0" w14:textId="77777777">
            <w:pPr>
              <w:spacing w:after="0" w:line="240" w:lineRule="auto"/>
              <w:rPr>
                <w:b/>
              </w:rPr>
            </w:pPr>
            <w:hyperlink w:anchor="minimize-error-reversible" r:id="rId70">
              <w:r>
                <w:rPr>
                  <w:b/>
                  <w:color w:val="0000FF"/>
                  <w:u w:val="single"/>
                </w:rPr>
                <w:t>3.3.4 Error Prevention (Legal, Financial, Data)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203C1F70" w:rsidP="203C1F70" w:rsidRDefault="203C1F70" w14:paraId="407234A0" w14:textId="51B8357D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203C1F70" w:rsidP="203C1F70" w:rsidRDefault="203C1F70" w14:paraId="5909F50A" w14:textId="584F14A9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203C1F70" w14:paraId="0DA7FBCB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D5" w14:textId="77777777">
            <w:pPr>
              <w:spacing w:after="0" w:line="240" w:lineRule="auto"/>
            </w:pPr>
            <w:hyperlink w:anchor="accessible-authentication-minimum" r:id="rId71">
              <w:r>
                <w:rPr>
                  <w:b/>
                  <w:color w:val="0000FF"/>
                  <w:u w:val="single"/>
                </w:rPr>
                <w:t>3.3.8 Accessible Authentication (Minimum)</w:t>
              </w:r>
            </w:hyperlink>
            <w:r>
              <w:t xml:space="preserve"> (Level AA 2.2 only)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203C1F70" w:rsidP="203C1F70" w:rsidRDefault="203C1F70" w14:paraId="68F39291" w14:textId="1EE93907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203C1F70" w:rsidP="203C1F70" w:rsidRDefault="203C1F70" w14:paraId="0725F516" w14:textId="72F8B7DD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203C1F70" w14:paraId="00735139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DA" w14:textId="77777777">
            <w:pPr>
              <w:spacing w:after="0" w:line="240" w:lineRule="auto"/>
            </w:pPr>
            <w:hyperlink w:anchor="status-messages" r:id="rId72">
              <w:r>
                <w:rPr>
                  <w:b/>
                  <w:color w:val="0000FF"/>
                  <w:u w:val="single"/>
                </w:rPr>
                <w:t>4.1.3 Status Messages</w:t>
              </w:r>
            </w:hyperlink>
            <w:r>
              <w:rPr>
                <w:b/>
              </w:rPr>
              <w:t xml:space="preserve"> </w:t>
            </w:r>
            <w:r>
              <w:t>(Level AA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203C1F70" w:rsidP="203C1F70" w:rsidRDefault="203C1F70" w14:paraId="492E70AC" w14:textId="5ED59885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203C1F70" w:rsidP="203C1F70" w:rsidRDefault="203C1F70" w14:paraId="3923517B" w14:textId="07641A0E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03C1F70" w:rsidR="203C1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</w:tbl>
    <w:p w:rsidR="00311D62" w:rsidRDefault="00311D62" w14:paraId="000001DF" w14:textId="77777777">
      <w:pPr>
        <w:spacing w:after="0" w:line="240" w:lineRule="auto"/>
        <w:rPr>
          <w:rFonts w:ascii="Arial" w:hAnsi="Arial" w:eastAsia="Arial" w:cs="Arial"/>
          <w:b/>
          <w:sz w:val="24"/>
          <w:szCs w:val="24"/>
        </w:rPr>
      </w:pPr>
    </w:p>
    <w:p w:rsidR="00311D62" w:rsidP="005E6891" w:rsidRDefault="00687DBD" w14:paraId="00000284" w14:textId="3F6B1480">
      <w:pPr>
        <w:pStyle w:val="Heading2"/>
      </w:pPr>
      <w:bookmarkStart w:name="_heading=h.3whwml4" w:colFirst="0" w:colLast="0" w:id="17"/>
      <w:bookmarkStart w:name="_heading=h.2bn6wsx" w:colFirst="0" w:colLast="0" w:id="18"/>
      <w:bookmarkStart w:name="_Toc187080576" w:id="19"/>
      <w:bookmarkEnd w:id="17"/>
      <w:bookmarkEnd w:id="18"/>
      <w:r>
        <w:t>Legal Disclaimer</w:t>
      </w:r>
      <w:bookmarkEnd w:id="19"/>
    </w:p>
    <w:p w:rsidRPr="008C034D" w:rsidR="005E6891" w:rsidP="005E6891" w:rsidRDefault="005E6891" w14:paraId="1A51BF63" w14:textId="77777777">
      <w:pPr>
        <w:rPr>
          <w:rFonts w:ascii="Arial" w:hAnsi="Arial" w:eastAsia="Arial" w:cs="Arial"/>
          <w:i/>
          <w:color w:val="000000"/>
          <w:sz w:val="24"/>
          <w:szCs w:val="24"/>
        </w:rPr>
      </w:pP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APH Privacy Policy: </w:t>
      </w:r>
      <w:hyperlink w:history="1" r:id="rId73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https://www.aph.org/privacy-policy/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 </w:t>
      </w:r>
    </w:p>
    <w:p w:rsidR="005E6891" w:rsidP="005E6891" w:rsidRDefault="005E6891" w14:paraId="4D27ECD1" w14:textId="77777777">
      <w:pPr>
        <w:rPr>
          <w:rFonts w:ascii="Arial" w:hAnsi="Arial" w:eastAsia="Arial" w:cs="Arial"/>
          <w:i/>
          <w:color w:val="000000"/>
          <w:sz w:val="24"/>
          <w:szCs w:val="24"/>
        </w:rPr>
      </w:pP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APH Terms of Use: </w:t>
      </w:r>
      <w:hyperlink w:history="1" r:id="rId74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https://www.aph.org/terms-of-use/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</w:p>
    <w:p w:rsidR="005E6891" w:rsidP="005E6891" w:rsidRDefault="005E6891" w14:paraId="79F4AC18" w14:textId="7FE164ED">
      <w:pPr>
        <w:rPr>
          <w:rFonts w:ascii="Arial" w:hAnsi="Arial" w:eastAsia="Arial" w:cs="Arial"/>
        </w:rPr>
      </w:pPr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APH Accessibility: </w:t>
      </w:r>
      <w:hyperlink w:history="1" r:id="rId75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https://www.aph.org/accessibility/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</w:p>
    <w:sectPr w:rsidR="005E6891">
      <w:headerReference w:type="even" r:id="rId76"/>
      <w:headerReference w:type="default" r:id="rId77"/>
      <w:footerReference w:type="even" r:id="rId78"/>
      <w:footerReference w:type="default" r:id="rId79"/>
      <w:headerReference w:type="first" r:id="rId80"/>
      <w:footerReference w:type="first" r:id="rId81"/>
      <w:pgSz w:w="15840" w:h="12240" w:orient="landscape"/>
      <w:pgMar w:top="720" w:right="720" w:bottom="720" w:left="720" w:header="720" w:footer="39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43AF0" w:rsidRDefault="00443AF0" w14:paraId="2E5A9C9F" w14:textId="77777777">
      <w:pPr>
        <w:spacing w:after="0" w:line="240" w:lineRule="auto"/>
      </w:pPr>
      <w:r>
        <w:separator/>
      </w:r>
    </w:p>
  </w:endnote>
  <w:endnote w:type="continuationSeparator" w:id="0">
    <w:p w:rsidR="00443AF0" w:rsidRDefault="00443AF0" w14:paraId="14BABA0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F6822B22-DB7C-453A-BFEE-9343D01B8C63}" r:id="rId1"/>
    <w:embedBold w:fontKey="{BC897923-49C1-4753-BCB3-51C37F13F559}" r:id="rId2"/>
    <w:embedBoldItalic w:fontKey="{CE961DCD-1291-4F81-BC7A-1E8BE973821F}" r:id="rId3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26B050D8-ABD1-48D3-A1C9-2FC35D8DB3C6}" r:id="rId4"/>
    <w:embedBold w:fontKey="{BB3B163C-1AA0-44D3-9367-CC398EAEE4CA}" r:id="rId5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w:fontKey="{20CAC718-C4C6-42DC-89FA-6094D86C2C09}" r:id="rId6"/>
    <w:embedBold w:fontKey="{F3957223-7505-40C9-BA6A-FC0B6F458C5D}" r:id="rId7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w:fontKey="{DA789841-5531-4056-998C-22336531F904}" r:id="rId8"/>
    <w:embedItalic w:fontKey="{68EA6CCE-4A37-4420-A584-4249B1D35AF8}" r:id="rId9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A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687DBD" w14:paraId="0000028B" w14:textId="6E1BC9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E77E34">
      <w:rPr>
        <w:b/>
        <w:noProof/>
        <w:color w:val="000000"/>
        <w:sz w:val="24"/>
        <w:szCs w:val="24"/>
      </w:rPr>
      <w:t>11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E77E34">
      <w:rPr>
        <w:b/>
        <w:noProof/>
        <w:color w:val="000000"/>
        <w:sz w:val="24"/>
        <w:szCs w:val="24"/>
      </w:rPr>
      <w:t>12</w:t>
    </w:r>
    <w:r>
      <w:rPr>
        <w:b/>
        <w:color w:val="000000"/>
        <w:sz w:val="24"/>
        <w:szCs w:val="24"/>
      </w:rPr>
      <w:fldChar w:fldCharType="end"/>
    </w:r>
  </w:p>
  <w:p w:rsidR="00311D62" w:rsidRDefault="00311D62" w14:paraId="0000028C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687DBD" w14:paraId="0000028D" w14:textId="77777777">
    <w:pPr>
      <w:spacing w:after="0" w:line="240" w:lineRule="auto"/>
      <w:rPr>
        <w:rFonts w:ascii="Arial" w:hAnsi="Arial" w:eastAsia="Arial" w:cs="Arial"/>
        <w:b/>
        <w:sz w:val="24"/>
        <w:szCs w:val="24"/>
      </w:rPr>
    </w:pPr>
    <w:r>
      <w:rPr>
        <w:rFonts w:ascii="Arial" w:hAnsi="Arial" w:eastAsia="Arial" w:cs="Arial"/>
        <w:b/>
        <w:sz w:val="24"/>
        <w:szCs w:val="24"/>
      </w:rPr>
      <w:t>__________________________________</w:t>
    </w:r>
  </w:p>
  <w:p w:rsidR="00311D62" w:rsidRDefault="00687DBD" w14:paraId="0000028E" w14:textId="2D4C8BC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t xml:space="preserve">“Voluntary Product Accessibility Template” and “VPAT” are registered </w:t>
    </w:r>
    <w:r>
      <w:rPr>
        <w:color w:val="000000"/>
      </w:rPr>
      <w:br/>
    </w:r>
    <w:r>
      <w:rPr>
        <w:color w:val="000000"/>
      </w:rPr>
      <w:t>service marks of the Information Technology Industry Council (ITI)</w:t>
    </w:r>
    <w:r>
      <w:rPr>
        <w:color w:val="000000"/>
      </w:rPr>
      <w:tab/>
    </w:r>
    <w:r>
      <w:rPr>
        <w:color w:val="000000"/>
      </w:rPr>
      <w:t xml:space="preserve">Page </w:t>
    </w:r>
    <w:r>
      <w:rPr>
        <w:b/>
        <w:color w:val="000000"/>
      </w:rPr>
      <w:fldChar w:fldCharType="begin"/>
    </w:r>
    <w:r>
      <w:rPr>
        <w:b/>
        <w:color w:val="000000"/>
      </w:rPr>
      <w:instrText>PAGE</w:instrText>
    </w:r>
    <w:r>
      <w:rPr>
        <w:b/>
        <w:color w:val="000000"/>
      </w:rPr>
      <w:fldChar w:fldCharType="separate"/>
    </w:r>
    <w:r w:rsidR="00E77E34">
      <w:rPr>
        <w:b/>
        <w:noProof/>
        <w:color w:val="000000"/>
      </w:rPr>
      <w:t>10</w:t>
    </w:r>
    <w:r>
      <w:rPr>
        <w:b/>
        <w:color w:val="000000"/>
      </w:rPr>
      <w:fldChar w:fldCharType="end"/>
    </w:r>
    <w:r>
      <w:rPr>
        <w:color w:val="000000"/>
      </w:rPr>
      <w:t xml:space="preserve"> of </w:t>
    </w:r>
    <w:r>
      <w:rPr>
        <w:b/>
        <w:color w:val="000000"/>
      </w:rPr>
      <w:fldChar w:fldCharType="begin"/>
    </w:r>
    <w:r>
      <w:rPr>
        <w:b/>
        <w:color w:val="000000"/>
      </w:rPr>
      <w:instrText>NUMPAGES</w:instrText>
    </w:r>
    <w:r>
      <w:rPr>
        <w:b/>
        <w:color w:val="000000"/>
      </w:rPr>
      <w:fldChar w:fldCharType="separate"/>
    </w:r>
    <w:r w:rsidR="00E77E34">
      <w:rPr>
        <w:b/>
        <w:noProof/>
        <w:color w:val="000000"/>
      </w:rPr>
      <w:t>11</w:t>
    </w:r>
    <w:r>
      <w:rPr>
        <w:b/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43AF0" w:rsidRDefault="00443AF0" w14:paraId="583187A0" w14:textId="77777777">
      <w:pPr>
        <w:spacing w:after="0" w:line="240" w:lineRule="auto"/>
      </w:pPr>
      <w:r>
        <w:separator/>
      </w:r>
    </w:p>
  </w:footnote>
  <w:footnote w:type="continuationSeparator" w:id="0">
    <w:p w:rsidR="00443AF0" w:rsidRDefault="00443AF0" w14:paraId="7AE4F3B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5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6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7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20823"/>
    <w:multiLevelType w:val="hybridMultilevel"/>
    <w:tmpl w:val="A788AA7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73D2FCC"/>
    <w:multiLevelType w:val="multilevel"/>
    <w:tmpl w:val="4918AB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2" w15:restartNumberingAfterBreak="0">
    <w:nsid w:val="23DA093F"/>
    <w:multiLevelType w:val="multilevel"/>
    <w:tmpl w:val="DFECFD3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3" w15:restartNumberingAfterBreak="0">
    <w:nsid w:val="25BC5A67"/>
    <w:multiLevelType w:val="multilevel"/>
    <w:tmpl w:val="D7D46C80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326913DF"/>
    <w:multiLevelType w:val="multilevel"/>
    <w:tmpl w:val="25F8E8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5" w15:restartNumberingAfterBreak="0">
    <w:nsid w:val="36230979"/>
    <w:multiLevelType w:val="multilevel"/>
    <w:tmpl w:val="4774A8F8"/>
    <w:lvl w:ilvl="0">
      <w:start w:val="1"/>
      <w:numFmt w:val="bullet"/>
      <w:lvlText w:val="●"/>
      <w:lvlJc w:val="left"/>
      <w:pPr>
        <w:ind w:left="3581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4301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5021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5741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6461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7181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7901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8621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9341" w:hanging="360"/>
      </w:pPr>
      <w:rPr>
        <w:rFonts w:ascii="Noto Sans Symbols" w:hAnsi="Noto Sans Symbols" w:eastAsia="Noto Sans Symbols" w:cs="Noto Sans Symbols"/>
      </w:rPr>
    </w:lvl>
  </w:abstractNum>
  <w:abstractNum w:abstractNumId="6" w15:restartNumberingAfterBreak="0">
    <w:nsid w:val="36B1546C"/>
    <w:multiLevelType w:val="multilevel"/>
    <w:tmpl w:val="11820B7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7" w15:restartNumberingAfterBreak="0">
    <w:nsid w:val="39F80D41"/>
    <w:multiLevelType w:val="multilevel"/>
    <w:tmpl w:val="4918AB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8" w15:restartNumberingAfterBreak="0">
    <w:nsid w:val="3BED2D4F"/>
    <w:multiLevelType w:val="multilevel"/>
    <w:tmpl w:val="D22A16D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9" w15:restartNumberingAfterBreak="0">
    <w:nsid w:val="3CA96D0E"/>
    <w:multiLevelType w:val="multilevel"/>
    <w:tmpl w:val="DF16D7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4CE0700D"/>
    <w:multiLevelType w:val="multilevel"/>
    <w:tmpl w:val="EA7E6FD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1" w15:restartNumberingAfterBreak="0">
    <w:nsid w:val="554B68A4"/>
    <w:multiLevelType w:val="multilevel"/>
    <w:tmpl w:val="3D6A5E1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12" w15:restartNumberingAfterBreak="0">
    <w:nsid w:val="5BC843C2"/>
    <w:multiLevelType w:val="multilevel"/>
    <w:tmpl w:val="7682BF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5D15456E"/>
    <w:multiLevelType w:val="multilevel"/>
    <w:tmpl w:val="898075F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14" w15:restartNumberingAfterBreak="0">
    <w:nsid w:val="77FF3394"/>
    <w:multiLevelType w:val="multilevel"/>
    <w:tmpl w:val="F03CC6E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7CB80497"/>
    <w:multiLevelType w:val="multilevel"/>
    <w:tmpl w:val="A1D2A0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num w:numId="1" w16cid:durableId="2052460739">
    <w:abstractNumId w:val="10"/>
  </w:num>
  <w:num w:numId="2" w16cid:durableId="219027209">
    <w:abstractNumId w:val="12"/>
  </w:num>
  <w:num w:numId="3" w16cid:durableId="774911366">
    <w:abstractNumId w:val="4"/>
  </w:num>
  <w:num w:numId="4" w16cid:durableId="1194459813">
    <w:abstractNumId w:val="14"/>
  </w:num>
  <w:num w:numId="5" w16cid:durableId="1049499054">
    <w:abstractNumId w:val="7"/>
  </w:num>
  <w:num w:numId="6" w16cid:durableId="507057394">
    <w:abstractNumId w:val="11"/>
  </w:num>
  <w:num w:numId="7" w16cid:durableId="441262637">
    <w:abstractNumId w:val="15"/>
  </w:num>
  <w:num w:numId="8" w16cid:durableId="395706830">
    <w:abstractNumId w:val="9"/>
  </w:num>
  <w:num w:numId="9" w16cid:durableId="1388065569">
    <w:abstractNumId w:val="3"/>
  </w:num>
  <w:num w:numId="10" w16cid:durableId="1622297479">
    <w:abstractNumId w:val="1"/>
  </w:num>
  <w:num w:numId="11" w16cid:durableId="129636644">
    <w:abstractNumId w:val="6"/>
  </w:num>
  <w:num w:numId="12" w16cid:durableId="1754627079">
    <w:abstractNumId w:val="5"/>
  </w:num>
  <w:num w:numId="13" w16cid:durableId="1127115887">
    <w:abstractNumId w:val="2"/>
  </w:num>
  <w:num w:numId="14" w16cid:durableId="568351135">
    <w:abstractNumId w:val="13"/>
  </w:num>
  <w:num w:numId="15" w16cid:durableId="1808739298">
    <w:abstractNumId w:val="0"/>
  </w:num>
  <w:num w:numId="16" w16cid:durableId="1760247289">
    <w:abstractNumId w:val="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TrueTypeFonts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D62"/>
    <w:rsid w:val="00311D62"/>
    <w:rsid w:val="00394117"/>
    <w:rsid w:val="00443AF0"/>
    <w:rsid w:val="004A186B"/>
    <w:rsid w:val="00527645"/>
    <w:rsid w:val="005B4F53"/>
    <w:rsid w:val="005E6891"/>
    <w:rsid w:val="00687DBD"/>
    <w:rsid w:val="00790889"/>
    <w:rsid w:val="00852C64"/>
    <w:rsid w:val="00853A1E"/>
    <w:rsid w:val="009D223F"/>
    <w:rsid w:val="00A1425E"/>
    <w:rsid w:val="00AD4C78"/>
    <w:rsid w:val="00BF442D"/>
    <w:rsid w:val="00C361B0"/>
    <w:rsid w:val="00CF1DAF"/>
    <w:rsid w:val="00D55BDC"/>
    <w:rsid w:val="00D7515A"/>
    <w:rsid w:val="00D90CF8"/>
    <w:rsid w:val="00E77E34"/>
    <w:rsid w:val="00FD28F7"/>
    <w:rsid w:val="01A39AA0"/>
    <w:rsid w:val="050402D2"/>
    <w:rsid w:val="08227005"/>
    <w:rsid w:val="08CC643F"/>
    <w:rsid w:val="095F5527"/>
    <w:rsid w:val="0DBD35E9"/>
    <w:rsid w:val="0F64E15A"/>
    <w:rsid w:val="14F165EB"/>
    <w:rsid w:val="1F0E0380"/>
    <w:rsid w:val="1F781566"/>
    <w:rsid w:val="203C1F70"/>
    <w:rsid w:val="22BD7DE6"/>
    <w:rsid w:val="23AF5B82"/>
    <w:rsid w:val="2743C754"/>
    <w:rsid w:val="275698E5"/>
    <w:rsid w:val="2B9A30F5"/>
    <w:rsid w:val="2CC812D1"/>
    <w:rsid w:val="30233656"/>
    <w:rsid w:val="31376ECF"/>
    <w:rsid w:val="33B03EC7"/>
    <w:rsid w:val="38A89065"/>
    <w:rsid w:val="3DAE2C03"/>
    <w:rsid w:val="41F925D3"/>
    <w:rsid w:val="4530E01E"/>
    <w:rsid w:val="47661438"/>
    <w:rsid w:val="49CA23E9"/>
    <w:rsid w:val="4C308473"/>
    <w:rsid w:val="4D8B82A6"/>
    <w:rsid w:val="500C1580"/>
    <w:rsid w:val="533B31B2"/>
    <w:rsid w:val="56D55D43"/>
    <w:rsid w:val="583EFC61"/>
    <w:rsid w:val="5AE8070E"/>
    <w:rsid w:val="5B30FAEB"/>
    <w:rsid w:val="5B30FAEB"/>
    <w:rsid w:val="5D1C8122"/>
    <w:rsid w:val="5FC84F14"/>
    <w:rsid w:val="5FC84F14"/>
    <w:rsid w:val="62B9B7EA"/>
    <w:rsid w:val="62E81303"/>
    <w:rsid w:val="63A55A99"/>
    <w:rsid w:val="66AAEE1A"/>
    <w:rsid w:val="6B3281F8"/>
    <w:rsid w:val="6B5AF9FB"/>
    <w:rsid w:val="6F59C325"/>
    <w:rsid w:val="6FFA8220"/>
    <w:rsid w:val="73D386E6"/>
    <w:rsid w:val="7544E94C"/>
    <w:rsid w:val="7678CFE5"/>
    <w:rsid w:val="7B615D47"/>
    <w:rsid w:val="7CD5CF11"/>
    <w:rsid w:val="7F204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13293"/>
  <w15:docId w15:val="{73E374C6-CF3A-6D44-81F4-DB5C2C167A6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12E86"/>
  </w:style>
  <w:style w:type="paragraph" w:styleId="Heading1">
    <w:name w:val="heading 1"/>
    <w:basedOn w:val="Normal"/>
    <w:link w:val="Heading1Char"/>
    <w:uiPriority w:val="9"/>
    <w:qFormat/>
    <w:rsid w:val="00FB2A89"/>
    <w:pPr>
      <w:spacing w:before="100" w:beforeAutospacing="1" w:after="100" w:afterAutospacing="1" w:line="240" w:lineRule="auto"/>
      <w:jc w:val="center"/>
      <w:outlineLvl w:val="0"/>
    </w:pPr>
    <w:rPr>
      <w:rFonts w:ascii="Arial" w:hAnsi="Arial" w:eastAsia="Times New Roman"/>
      <w:b/>
      <w:bCs/>
      <w:kern w:val="36"/>
      <w:sz w:val="36"/>
      <w:szCs w:val="36"/>
      <w:lang w:val="x-none" w:eastAsia="x-none"/>
    </w:rPr>
  </w:style>
  <w:style w:type="paragraph" w:styleId="Heading2">
    <w:name w:val="heading 2"/>
    <w:basedOn w:val="Normal"/>
    <w:link w:val="Heading2Char"/>
    <w:uiPriority w:val="9"/>
    <w:unhideWhenUsed/>
    <w:qFormat/>
    <w:rsid w:val="00FB2A89"/>
    <w:pPr>
      <w:spacing w:before="100" w:beforeAutospacing="1" w:after="100" w:afterAutospacing="1" w:line="240" w:lineRule="auto"/>
      <w:outlineLvl w:val="1"/>
    </w:pPr>
    <w:rPr>
      <w:rFonts w:ascii="Arial" w:hAnsi="Arial" w:eastAsia="Times New Roman"/>
      <w:b/>
      <w:bCs/>
      <w:sz w:val="36"/>
      <w:szCs w:val="3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1BF1"/>
    <w:pPr>
      <w:keepNext/>
      <w:spacing w:before="240" w:after="60"/>
      <w:outlineLvl w:val="2"/>
    </w:pPr>
    <w:rPr>
      <w:rFonts w:ascii="Cambria" w:hAnsi="Cambria" w:eastAsia="Times New Roman"/>
      <w:b/>
      <w:bCs/>
      <w:sz w:val="32"/>
      <w:szCs w:val="32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D7A"/>
    <w:pPr>
      <w:keepNext/>
      <w:keepLines/>
      <w:spacing w:before="200" w:after="0"/>
      <w:outlineLvl w:val="3"/>
    </w:pPr>
    <w:rPr>
      <w:rFonts w:ascii="Arial" w:hAnsi="Arial" w:eastAsia="Times New Roman"/>
      <w:b/>
      <w:bCs/>
      <w:iCs/>
      <w:color w:val="000000"/>
      <w:sz w:val="32"/>
      <w:szCs w:val="24"/>
      <w:lang w:val="x-none" w:eastAsia="x-none"/>
    </w:rPr>
  </w:style>
  <w:style w:type="paragraph" w:styleId="Heading5">
    <w:name w:val="heading 5"/>
    <w:basedOn w:val="Heading4"/>
    <w:next w:val="Normal"/>
    <w:link w:val="Heading5Char"/>
    <w:uiPriority w:val="9"/>
    <w:semiHidden/>
    <w:unhideWhenUsed/>
    <w:qFormat/>
    <w:rsid w:val="00445D7A"/>
    <w:pPr>
      <w:outlineLvl w:val="4"/>
    </w:pPr>
    <w:rPr>
      <w:sz w:val="28"/>
      <w:szCs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eading1Char" w:customStyle="1">
    <w:name w:val="Heading 1 Char"/>
    <w:link w:val="Heading1"/>
    <w:uiPriority w:val="9"/>
    <w:rsid w:val="00FB2A89"/>
    <w:rPr>
      <w:rFonts w:ascii="Arial" w:hAnsi="Arial" w:eastAsia="Times New Roman" w:cs="Arial"/>
      <w:b/>
      <w:bCs/>
      <w:kern w:val="36"/>
      <w:sz w:val="36"/>
      <w:szCs w:val="36"/>
    </w:rPr>
  </w:style>
  <w:style w:type="character" w:styleId="Heading2Char" w:customStyle="1">
    <w:name w:val="Heading 2 Char"/>
    <w:link w:val="Heading2"/>
    <w:uiPriority w:val="9"/>
    <w:rsid w:val="00FB2A89"/>
    <w:rPr>
      <w:rFonts w:ascii="Arial" w:hAnsi="Arial" w:eastAsia="Times New Roman" w:cs="Arial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1065B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character" w:styleId="Hyperlink">
    <w:name w:val="Hyperlink"/>
    <w:uiPriority w:val="99"/>
    <w:unhideWhenUsed/>
    <w:rsid w:val="00F1065B"/>
    <w:rPr>
      <w:color w:val="0000FF"/>
      <w:u w:val="single"/>
    </w:rPr>
  </w:style>
  <w:style w:type="character" w:styleId="Heading3Char" w:customStyle="1">
    <w:name w:val="Heading 3 Char"/>
    <w:link w:val="Heading3"/>
    <w:uiPriority w:val="9"/>
    <w:rsid w:val="00611BF1"/>
    <w:rPr>
      <w:rFonts w:ascii="Cambria" w:hAnsi="Cambria" w:eastAsia="Times New Roman"/>
      <w:b/>
      <w:bCs/>
      <w:sz w:val="32"/>
      <w:szCs w:val="32"/>
    </w:rPr>
  </w:style>
  <w:style w:type="character" w:styleId="Strong">
    <w:name w:val="Strong"/>
    <w:uiPriority w:val="22"/>
    <w:qFormat/>
    <w:rsid w:val="00C21F78"/>
    <w:rPr>
      <w:b/>
      <w:bCs/>
    </w:rPr>
  </w:style>
  <w:style w:type="character" w:styleId="Emphasis">
    <w:name w:val="Emphasis"/>
    <w:uiPriority w:val="20"/>
    <w:qFormat/>
    <w:rsid w:val="00C21F78"/>
    <w:rPr>
      <w:i/>
      <w:iCs/>
    </w:rPr>
  </w:style>
  <w:style w:type="table" w:styleId="TableGrid">
    <w:name w:val="Table Grid"/>
    <w:basedOn w:val="TableNormal"/>
    <w:uiPriority w:val="59"/>
    <w:rsid w:val="00F12E5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styleId="HeaderChar" w:customStyle="1">
    <w:name w:val="Header Char"/>
    <w:link w:val="Header"/>
    <w:uiPriority w:val="99"/>
    <w:rsid w:val="000166E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styleId="FooterChar" w:customStyle="1">
    <w:name w:val="Footer Char"/>
    <w:link w:val="Footer"/>
    <w:uiPriority w:val="99"/>
    <w:rsid w:val="000166E6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7E7FD7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5546"/>
    <w:pPr>
      <w:spacing w:after="0" w:line="240" w:lineRule="auto"/>
    </w:pPr>
    <w:rPr>
      <w:rFonts w:ascii="Lucida Grande" w:hAnsi="Lucida Grande"/>
      <w:sz w:val="18"/>
      <w:szCs w:val="18"/>
      <w:lang w:val="x-none" w:eastAsia="x-none"/>
    </w:rPr>
  </w:style>
  <w:style w:type="character" w:styleId="BalloonTextChar" w:customStyle="1">
    <w:name w:val="Balloon Text Char"/>
    <w:link w:val="BalloonText"/>
    <w:uiPriority w:val="99"/>
    <w:semiHidden/>
    <w:rsid w:val="00585546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58554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85546"/>
    <w:rPr>
      <w:sz w:val="24"/>
      <w:szCs w:val="24"/>
      <w:lang w:val="x-none" w:eastAsia="x-none"/>
    </w:rPr>
  </w:style>
  <w:style w:type="character" w:styleId="CommentTextChar" w:customStyle="1">
    <w:name w:val="Comment Text Char"/>
    <w:link w:val="CommentText"/>
    <w:uiPriority w:val="99"/>
    <w:rsid w:val="00585546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546"/>
    <w:rPr>
      <w:b/>
      <w:bCs/>
    </w:rPr>
  </w:style>
  <w:style w:type="character" w:styleId="CommentSubjectChar" w:customStyle="1">
    <w:name w:val="Comment Subject Char"/>
    <w:link w:val="CommentSubject"/>
    <w:uiPriority w:val="99"/>
    <w:semiHidden/>
    <w:rsid w:val="00585546"/>
    <w:rPr>
      <w:b/>
      <w:bCs/>
      <w:sz w:val="24"/>
      <w:szCs w:val="24"/>
    </w:rPr>
  </w:style>
  <w:style w:type="paragraph" w:styleId="MediumList2-Accent21" w:customStyle="1">
    <w:name w:val="Medium List 2 - Accent 21"/>
    <w:hidden/>
    <w:uiPriority w:val="71"/>
    <w:rsid w:val="00585546"/>
  </w:style>
  <w:style w:type="paragraph" w:styleId="sctxt" w:customStyle="1">
    <w:name w:val="sctxt"/>
    <w:basedOn w:val="Normal"/>
    <w:rsid w:val="00693CD8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E20EC"/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CE20EC"/>
  </w:style>
  <w:style w:type="character" w:styleId="EndnoteReference">
    <w:name w:val="endnote reference"/>
    <w:uiPriority w:val="99"/>
    <w:semiHidden/>
    <w:unhideWhenUsed/>
    <w:rsid w:val="00CE20EC"/>
    <w:rPr>
      <w:vertAlign w:val="superscript"/>
    </w:rPr>
  </w:style>
  <w:style w:type="paragraph" w:styleId="prefix" w:customStyle="1">
    <w:name w:val="prefix"/>
    <w:basedOn w:val="Normal"/>
    <w:rsid w:val="00852F1A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paragraph" w:styleId="my-footnote" w:customStyle="1">
    <w:name w:val="my-footnote"/>
    <w:basedOn w:val="Normal"/>
    <w:rsid w:val="00BF207A"/>
    <w:pPr>
      <w:spacing w:after="225" w:line="300" w:lineRule="atLeast"/>
      <w:textAlignment w:val="baseline"/>
    </w:pPr>
    <w:rPr>
      <w:rFonts w:ascii="Times New Roman" w:hAnsi="Times New Roman" w:eastAsia="Times New Roman"/>
      <w:color w:val="000000"/>
      <w:sz w:val="18"/>
      <w:szCs w:val="18"/>
    </w:rPr>
  </w:style>
  <w:style w:type="table" w:styleId="TableGridLight1" w:customStyle="1">
    <w:name w:val="Table Grid Light1"/>
    <w:basedOn w:val="TableNormal"/>
    <w:uiPriority w:val="40"/>
    <w:rsid w:val="00D91251"/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</w:style>
  <w:style w:type="character" w:styleId="Heading4Char" w:customStyle="1">
    <w:name w:val="Heading 4 Char"/>
    <w:link w:val="Heading4"/>
    <w:uiPriority w:val="9"/>
    <w:rsid w:val="00445D7A"/>
    <w:rPr>
      <w:rFonts w:ascii="Arial" w:hAnsi="Arial" w:eastAsia="Times New Roman" w:cs="Arial"/>
      <w:b/>
      <w:bCs/>
      <w:iCs/>
      <w:color w:val="000000"/>
      <w:sz w:val="32"/>
      <w:szCs w:val="24"/>
    </w:rPr>
  </w:style>
  <w:style w:type="character" w:styleId="Heading5Char" w:customStyle="1">
    <w:name w:val="Heading 5 Char"/>
    <w:link w:val="Heading5"/>
    <w:uiPriority w:val="9"/>
    <w:rsid w:val="00445D7A"/>
    <w:rPr>
      <w:rFonts w:ascii="Arial" w:hAnsi="Arial" w:eastAsia="Times New Roman" w:cs="Arial"/>
      <w:b/>
      <w:bCs/>
      <w:iCs/>
      <w:color w:val="000000"/>
      <w:sz w:val="28"/>
      <w:szCs w:val="28"/>
    </w:rPr>
  </w:style>
  <w:style w:type="character" w:styleId="HTMLCode">
    <w:name w:val="HTML Code"/>
    <w:uiPriority w:val="99"/>
    <w:semiHidden/>
    <w:unhideWhenUsed/>
    <w:rsid w:val="00445D7A"/>
    <w:rPr>
      <w:rFonts w:ascii="Courier New" w:hAnsi="Courier New" w:eastAsia="Times New Roman" w:cs="Courier New"/>
      <w:sz w:val="20"/>
      <w:szCs w:val="20"/>
    </w:rPr>
  </w:style>
  <w:style w:type="paragraph" w:styleId="MediumGrid1-Accent21" w:customStyle="1">
    <w:name w:val="Medium Grid 1 - Accent 21"/>
    <w:basedOn w:val="Normal"/>
    <w:uiPriority w:val="34"/>
    <w:qFormat/>
    <w:rsid w:val="006F413B"/>
    <w:pPr>
      <w:ind w:left="720"/>
      <w:contextualSpacing/>
    </w:pPr>
  </w:style>
  <w:style w:type="paragraph" w:styleId="GridTable5Dark-Accent11" w:customStyle="1">
    <w:name w:val="Grid Table 5 Dark - Accent 11"/>
    <w:basedOn w:val="Heading1"/>
    <w:next w:val="Normal"/>
    <w:uiPriority w:val="39"/>
    <w:semiHidden/>
    <w:unhideWhenUsed/>
    <w:qFormat/>
    <w:rsid w:val="008932F1"/>
    <w:pPr>
      <w:keepNext/>
      <w:keepLines/>
      <w:spacing w:before="480" w:beforeAutospacing="0" w:after="0" w:afterAutospacing="0" w:line="276" w:lineRule="auto"/>
      <w:jc w:val="left"/>
      <w:outlineLvl w:val="9"/>
    </w:pPr>
    <w:rPr>
      <w:rFonts w:ascii="Calibri Light" w:hAnsi="Calibri Light"/>
      <w:color w:val="2E74B5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FD3BC1"/>
    <w:pPr>
      <w:tabs>
        <w:tab w:val="right" w:leader="dot" w:pos="9350"/>
      </w:tabs>
      <w:spacing w:after="180"/>
    </w:pPr>
    <w:rPr>
      <w:rFonts w:ascii="Arial" w:hAnsi="Arial" w:cs="Arial"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DF6623"/>
    <w:pPr>
      <w:tabs>
        <w:tab w:val="right" w:leader="dot" w:pos="9350"/>
      </w:tabs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8932F1"/>
    <w:pPr>
      <w:spacing w:after="100"/>
      <w:ind w:left="440"/>
    </w:pPr>
  </w:style>
  <w:style w:type="paragraph" w:styleId="MediumList2-Accent22" w:customStyle="1">
    <w:name w:val="Medium List 2 - Accent 22"/>
    <w:hidden/>
    <w:uiPriority w:val="99"/>
    <w:semiHidden/>
    <w:rsid w:val="0070498C"/>
  </w:style>
  <w:style w:type="paragraph" w:styleId="DocumentMap">
    <w:name w:val="Document Map"/>
    <w:basedOn w:val="Normal"/>
    <w:link w:val="DocumentMapChar"/>
    <w:uiPriority w:val="99"/>
    <w:semiHidden/>
    <w:unhideWhenUsed/>
    <w:rsid w:val="004003DE"/>
    <w:pPr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styleId="DocumentMapChar" w:customStyle="1">
    <w:name w:val="Document Map Char"/>
    <w:link w:val="DocumentMap"/>
    <w:uiPriority w:val="99"/>
    <w:semiHidden/>
    <w:rsid w:val="004003DE"/>
    <w:rPr>
      <w:rFonts w:ascii="Times New Roman" w:hAnsi="Times New Roman"/>
      <w:sz w:val="24"/>
      <w:szCs w:val="24"/>
    </w:rPr>
  </w:style>
  <w:style w:type="paragraph" w:styleId="p1" w:customStyle="1">
    <w:name w:val="p1"/>
    <w:basedOn w:val="Normal"/>
    <w:rsid w:val="009C6E1E"/>
    <w:pPr>
      <w:spacing w:after="0" w:line="240" w:lineRule="auto"/>
    </w:pPr>
    <w:rPr>
      <w:rFonts w:ascii="Lucida Grande" w:hAnsi="Lucida Grande" w:cs="Lucida Grande"/>
      <w:sz w:val="15"/>
      <w:szCs w:val="15"/>
    </w:rPr>
  </w:style>
  <w:style w:type="paragraph" w:styleId="ColorfulShading-Accent11" w:customStyle="1">
    <w:name w:val="Colorful Shading - Accent 11"/>
    <w:hidden/>
    <w:uiPriority w:val="71"/>
    <w:rsid w:val="00270F56"/>
  </w:style>
  <w:style w:type="paragraph" w:styleId="Revision">
    <w:name w:val="Revision"/>
    <w:hidden/>
    <w:uiPriority w:val="62"/>
    <w:rsid w:val="00F2557D"/>
  </w:style>
  <w:style w:type="character" w:styleId="UnresolvedMention1" w:customStyle="1">
    <w:name w:val="Unresolved Mention1"/>
    <w:uiPriority w:val="99"/>
    <w:semiHidden/>
    <w:unhideWhenUsed/>
    <w:rsid w:val="008E179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D3BC1"/>
    <w:pPr>
      <w:spacing w:after="0" w:line="240" w:lineRule="auto"/>
      <w:ind w:left="720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w3.org/TR/WCAG21/" TargetMode="External" Id="rId26" /><Relationship Type="http://schemas.openxmlformats.org/officeDocument/2006/relationships/hyperlink" Target="http://www.w3.org/TR/WCAG20/" TargetMode="External" Id="rId21" /><Relationship Type="http://schemas.openxmlformats.org/officeDocument/2006/relationships/hyperlink" Target="http://www.w3.org/TR/WCAG20/" TargetMode="External" Id="rId42" /><Relationship Type="http://schemas.openxmlformats.org/officeDocument/2006/relationships/hyperlink" Target="https://www.w3.org/WAI/WCAG21/errata/" TargetMode="External" Id="rId47" /><Relationship Type="http://schemas.openxmlformats.org/officeDocument/2006/relationships/hyperlink" Target="https://www.w3.org/TR/WCAG22/" TargetMode="External" Id="rId63" /><Relationship Type="http://schemas.openxmlformats.org/officeDocument/2006/relationships/hyperlink" Target="http://www.w3.org/TR/WCAG20/" TargetMode="External" Id="rId68" /><Relationship Type="http://schemas.openxmlformats.org/officeDocument/2006/relationships/hyperlink" Target="http://www.w3.org/TR/WCAG20/" TargetMode="External" Id="rId16" /><Relationship Type="http://schemas.openxmlformats.org/officeDocument/2006/relationships/endnotes" Target="endnotes.xml" Id="rId11" /><Relationship Type="http://schemas.openxmlformats.org/officeDocument/2006/relationships/hyperlink" Target="http://www.w3.org/TR/WCAG20/" TargetMode="External" Id="rId32" /><Relationship Type="http://schemas.openxmlformats.org/officeDocument/2006/relationships/hyperlink" Target="https://www.w3.org/TR/WCAG21/" TargetMode="External" Id="rId37" /><Relationship Type="http://schemas.openxmlformats.org/officeDocument/2006/relationships/hyperlink" Target="http://www.w3.org/TR/WCAG20/" TargetMode="External" Id="rId53" /><Relationship Type="http://schemas.openxmlformats.org/officeDocument/2006/relationships/hyperlink" Target="https://www.w3.org/TR/WCAG21/" TargetMode="External" Id="rId58" /><Relationship Type="http://schemas.openxmlformats.org/officeDocument/2006/relationships/hyperlink" Target="https://www.aph.org/terms-of-use/" TargetMode="External" Id="rId74" /><Relationship Type="http://schemas.openxmlformats.org/officeDocument/2006/relationships/footer" Target="footer2.xml" Id="rId79" /><Relationship Type="http://schemas.openxmlformats.org/officeDocument/2006/relationships/customXml" Target="../customXml/item5.xml" Id="rId5" /><Relationship Type="http://schemas.openxmlformats.org/officeDocument/2006/relationships/hyperlink" Target="http://www.w3.org/TR/WCAG20/" TargetMode="External" Id="rId61" /><Relationship Type="http://schemas.openxmlformats.org/officeDocument/2006/relationships/fontTable" Target="fontTable.xml" Id="rId82" /><Relationship Type="http://schemas.openxmlformats.org/officeDocument/2006/relationships/hyperlink" Target="http://www.w3.org/TR/WCAG20/" TargetMode="External" Id="rId19" /><Relationship Type="http://schemas.openxmlformats.org/officeDocument/2006/relationships/hyperlink" Target="https://www.w3.org/TR/WCAG20/" TargetMode="External" Id="rId14" /><Relationship Type="http://schemas.openxmlformats.org/officeDocument/2006/relationships/hyperlink" Target="http://www.w3.org/TR/WCAG20/" TargetMode="External" Id="rId22" /><Relationship Type="http://schemas.openxmlformats.org/officeDocument/2006/relationships/hyperlink" Target="http://www.w3.org/TR/WCAG20/" TargetMode="External" Id="rId27" /><Relationship Type="http://schemas.openxmlformats.org/officeDocument/2006/relationships/hyperlink" Target="http://www.w3.org/TR/WCAG20/" TargetMode="External" Id="rId30" /><Relationship Type="http://schemas.openxmlformats.org/officeDocument/2006/relationships/hyperlink" Target="https://www.w3.org/TR/WCAG21/" TargetMode="External" Id="rId35" /><Relationship Type="http://schemas.openxmlformats.org/officeDocument/2006/relationships/hyperlink" Target="http://www.w3.org/TR/WCAG20/" TargetMode="External" Id="rId43" /><Relationship Type="http://schemas.openxmlformats.org/officeDocument/2006/relationships/hyperlink" Target="http://www.w3.org/TR/WCAG20/" TargetMode="External" Id="rId48" /><Relationship Type="http://schemas.openxmlformats.org/officeDocument/2006/relationships/hyperlink" Target="https://www.w3.org/TR/WCAG21/" TargetMode="External" Id="rId56" /><Relationship Type="http://schemas.openxmlformats.org/officeDocument/2006/relationships/hyperlink" Target="https://www.w3.org/TR/WCAG22/" TargetMode="External" Id="rId64" /><Relationship Type="http://schemas.openxmlformats.org/officeDocument/2006/relationships/hyperlink" Target="http://www.w3.org/TR/WCAG20/" TargetMode="External" Id="rId69" /><Relationship Type="http://schemas.openxmlformats.org/officeDocument/2006/relationships/header" Target="header2.xml" Id="rId77" /><Relationship Type="http://schemas.openxmlformats.org/officeDocument/2006/relationships/settings" Target="settings.xml" Id="rId8" /><Relationship Type="http://schemas.openxmlformats.org/officeDocument/2006/relationships/hyperlink" Target="https://www.w3.org/TR/WCAG21/" TargetMode="External" Id="rId51" /><Relationship Type="http://schemas.openxmlformats.org/officeDocument/2006/relationships/hyperlink" Target="https://www.w3.org/TR/WCAG21/" TargetMode="External" Id="rId72" /><Relationship Type="http://schemas.openxmlformats.org/officeDocument/2006/relationships/header" Target="header3.xml" Id="rId80" /><Relationship Type="http://schemas.openxmlformats.org/officeDocument/2006/relationships/customXml" Target="../customXml/item3.xml" Id="rId3" /><Relationship Type="http://schemas.openxmlformats.org/officeDocument/2006/relationships/hyperlink" Target="http://www.aph.org" TargetMode="External" Id="rId12" /><Relationship Type="http://schemas.openxmlformats.org/officeDocument/2006/relationships/hyperlink" Target="http://www.w3.org/TR/WCAG20/" TargetMode="External" Id="rId17" /><Relationship Type="http://schemas.openxmlformats.org/officeDocument/2006/relationships/hyperlink" Target="http://www.w3.org/TR/WCAG20/" TargetMode="External" Id="rId25" /><Relationship Type="http://schemas.openxmlformats.org/officeDocument/2006/relationships/hyperlink" Target="http://www.w3.org/TR/WCAG20/" TargetMode="External" Id="rId33" /><Relationship Type="http://schemas.openxmlformats.org/officeDocument/2006/relationships/hyperlink" Target="http://www.w3.org/TR/WCAG20/" TargetMode="External" Id="rId38" /><Relationship Type="http://schemas.openxmlformats.org/officeDocument/2006/relationships/hyperlink" Target="https://www.w3.org/WAI/WCAG20/errata/" TargetMode="External" Id="rId46" /><Relationship Type="http://schemas.openxmlformats.org/officeDocument/2006/relationships/hyperlink" Target="https://www.w3.org/TR/WCAG21/" TargetMode="External" Id="rId59" /><Relationship Type="http://schemas.openxmlformats.org/officeDocument/2006/relationships/hyperlink" Target="http://www.w3.org/TR/WCAG20/" TargetMode="External" Id="rId67" /><Relationship Type="http://schemas.openxmlformats.org/officeDocument/2006/relationships/hyperlink" Target="http://www.w3.org/TR/WCAG20/" TargetMode="External" Id="rId20" /><Relationship Type="http://schemas.openxmlformats.org/officeDocument/2006/relationships/hyperlink" Target="https://www.w3.org/TR/WCAG22/" TargetMode="External" Id="rId41" /><Relationship Type="http://schemas.openxmlformats.org/officeDocument/2006/relationships/hyperlink" Target="http://www.w3.org/TR/WCAG20/" TargetMode="External" Id="rId54" /><Relationship Type="http://schemas.openxmlformats.org/officeDocument/2006/relationships/hyperlink" Target="http://www.w3.org/TR/WCAG20/" TargetMode="External" Id="rId62" /><Relationship Type="http://schemas.openxmlformats.org/officeDocument/2006/relationships/hyperlink" Target="http://www.w3.org/TR/WCAG20/" TargetMode="External" Id="rId70" /><Relationship Type="http://schemas.openxmlformats.org/officeDocument/2006/relationships/hyperlink" Target="https://www.aph.org/accessibility/" TargetMode="External" Id="rId75" /><Relationship Type="http://schemas.openxmlformats.org/officeDocument/2006/relationships/theme" Target="theme/theme1.xml" Id="rId83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hyperlink" Target="http://www.w3.org/TR/WCAG20/" TargetMode="External" Id="rId15" /><Relationship Type="http://schemas.openxmlformats.org/officeDocument/2006/relationships/hyperlink" Target="http://www.w3.org/TR/WCAG20/" TargetMode="External" Id="rId23" /><Relationship Type="http://schemas.openxmlformats.org/officeDocument/2006/relationships/hyperlink" Target="http://www.w3.org/TR/WCAG20/" TargetMode="External" Id="rId28" /><Relationship Type="http://schemas.openxmlformats.org/officeDocument/2006/relationships/hyperlink" Target="https://www.w3.org/TR/WCAG21/" TargetMode="External" Id="rId36" /><Relationship Type="http://schemas.openxmlformats.org/officeDocument/2006/relationships/hyperlink" Target="http://www.w3.org/TR/WCAG20/" TargetMode="External" Id="rId49" /><Relationship Type="http://schemas.openxmlformats.org/officeDocument/2006/relationships/hyperlink" Target="https://www.w3.org/TR/WCAG21/" TargetMode="External" Id="rId57" /><Relationship Type="http://schemas.openxmlformats.org/officeDocument/2006/relationships/footnotes" Target="footnotes.xml" Id="rId10" /><Relationship Type="http://schemas.openxmlformats.org/officeDocument/2006/relationships/hyperlink" Target="http://www.w3.org/TR/WCAG20/" TargetMode="External" Id="rId31" /><Relationship Type="http://schemas.openxmlformats.org/officeDocument/2006/relationships/hyperlink" Target="https://www.w3.org/TR/WCAG22/" TargetMode="External" Id="rId44" /><Relationship Type="http://schemas.openxmlformats.org/officeDocument/2006/relationships/hyperlink" Target="https://www.w3.org/TR/WCAG21/" TargetMode="External" Id="rId52" /><Relationship Type="http://schemas.openxmlformats.org/officeDocument/2006/relationships/hyperlink" Target="http://www.w3.org/TR/WCAG20/" TargetMode="External" Id="rId60" /><Relationship Type="http://schemas.openxmlformats.org/officeDocument/2006/relationships/hyperlink" Target="https://www.w3.org/TR/WCAG22/" TargetMode="External" Id="rId65" /><Relationship Type="http://schemas.openxmlformats.org/officeDocument/2006/relationships/hyperlink" Target="https://www.aph.org/privacy-policy/" TargetMode="External" Id="rId73" /><Relationship Type="http://schemas.openxmlformats.org/officeDocument/2006/relationships/footer" Target="footer1.xml" Id="rId78" /><Relationship Type="http://schemas.openxmlformats.org/officeDocument/2006/relationships/footer" Target="footer3.xml" Id="rId81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hyperlink" Target="https://www.w3.org/TR/WCAG22/" TargetMode="External" Id="rId13" /><Relationship Type="http://schemas.openxmlformats.org/officeDocument/2006/relationships/hyperlink" Target="http://www.w3.org/TR/WCAG20/" TargetMode="External" Id="rId18" /><Relationship Type="http://schemas.openxmlformats.org/officeDocument/2006/relationships/hyperlink" Target="http://www.w3.org/TR/WCAG20/" TargetMode="External" Id="rId39" /><Relationship Type="http://schemas.openxmlformats.org/officeDocument/2006/relationships/hyperlink" Target="https://www.w3.org/TR/WCAG21/" TargetMode="External" Id="rId34" /><Relationship Type="http://schemas.openxmlformats.org/officeDocument/2006/relationships/hyperlink" Target="http://www.w3.org/TR/WCAG20/" TargetMode="External" Id="rId50" /><Relationship Type="http://schemas.openxmlformats.org/officeDocument/2006/relationships/hyperlink" Target="http://www.w3.org/TR/WCAG20/" TargetMode="External" Id="rId55" /><Relationship Type="http://schemas.openxmlformats.org/officeDocument/2006/relationships/header" Target="header1.xml" Id="rId76" /><Relationship Type="http://schemas.openxmlformats.org/officeDocument/2006/relationships/styles" Target="styles.xml" Id="rId7" /><Relationship Type="http://schemas.openxmlformats.org/officeDocument/2006/relationships/hyperlink" Target="https://www.w3.org/TR/WCAG22/" TargetMode="External" Id="rId71" /><Relationship Type="http://schemas.openxmlformats.org/officeDocument/2006/relationships/customXml" Target="../customXml/item2.xml" Id="rId2" /><Relationship Type="http://schemas.openxmlformats.org/officeDocument/2006/relationships/hyperlink" Target="http://www.w3.org/TR/WCAG20/" TargetMode="External" Id="rId29" /><Relationship Type="http://schemas.openxmlformats.org/officeDocument/2006/relationships/hyperlink" Target="http://www.w3.org/TR/WCAG20/" TargetMode="External" Id="rId24" /><Relationship Type="http://schemas.openxmlformats.org/officeDocument/2006/relationships/hyperlink" Target="http://www.w3.org/TR/WCAG20/" TargetMode="External" Id="rId40" /><Relationship Type="http://schemas.openxmlformats.org/officeDocument/2006/relationships/hyperlink" Target="http://www.w3.org/TR/WCAG20/" TargetMode="External" Id="rId45" /><Relationship Type="http://schemas.openxmlformats.org/officeDocument/2006/relationships/hyperlink" Target="http://www.w3.org/TR/WCAG20/" TargetMode="External" Id="rId66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gwP/5/4R6gMgL6FVxdJworNmig==">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i7gIKCnRleHQvcGxhaW4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4iwAUKCnRleHQvcGxhaW4SsQ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JEb2VzIE5vdCBTdXBwb3J0IiBhbmQgdGhlbiBmdWxseSBxdWFsaWZ5IHdoaWNoIHJvbGVzL3VzZXIgZmxvd3MgYXJlIGJsb2NrZWQgYXMgd2VsbCBhcyBkb2N1bWVudCB3aGF0IHJvbGVzL3VzZXIgZmxvd3MgYXJlIG5vdCBibG9ja2VkLiobIhUxMDI1MTQyMzEwNTUwNzg0MzI1NDIoADgAMIj9l+OyMjiI/ZfjsjJaDHBxM2szcDd1bXM4YXICIAB4AJoBBggAEAAYAKoBvgU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6642660D58B74991E4A478753F4EF5" ma:contentTypeVersion="3" ma:contentTypeDescription="Create a new document." ma:contentTypeScope="" ma:versionID="0819a00a48d73688e6b23d6df25ccc69">
  <xsd:schema xmlns:xsd="http://www.w3.org/2001/XMLSchema" xmlns:xs="http://www.w3.org/2001/XMLSchema" xmlns:p="http://schemas.microsoft.com/office/2006/metadata/properties" xmlns:ns2="de45839e-bddb-43b2-b268-63a247bf2cf6" targetNamespace="http://schemas.microsoft.com/office/2006/metadata/properties" ma:root="true" ma:fieldsID="6a899bc57a5c08911dec8a7e12131de9" ns2:_="">
    <xsd:import namespace="de45839e-bddb-43b2-b268-63a247bf2c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5839e-bddb-43b2-b268-63a247bf2c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CFADD4-214E-B045-9B5C-4CB8ECF3961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676A8E-54F6-4EBF-8A51-2C96F97590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7865A87F-75FD-49DA-BDFD-C318A68F5866}">
  <ds:schemaRefs>
    <ds:schemaRef ds:uri="http://schemas.microsoft.com/office/2006/metadata/properties"/>
    <ds:schemaRef ds:uri="http://schemas.microsoft.com/office/infopath/2007/PartnerControls"/>
    <ds:schemaRef ds:uri="21ba2d47-516d-48e7-8279-f3bd728fc52c"/>
    <ds:schemaRef ds:uri="e64891f7-166a-40e5-a6bf-ea191d3c0f83"/>
  </ds:schemaRefs>
</ds:datastoreItem>
</file>

<file path=customXml/itemProps5.xml><?xml version="1.0" encoding="utf-8"?>
<ds:datastoreItem xmlns:ds="http://schemas.openxmlformats.org/officeDocument/2006/customXml" ds:itemID="{A584BBEA-1345-4701-B186-30A94F79CFA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mvandooz</dc:creator>
  <cp:lastModifiedBy>Mark Rohret</cp:lastModifiedBy>
  <cp:revision>5</cp:revision>
  <dcterms:created xsi:type="dcterms:W3CDTF">2025-10-08T15:59:00Z</dcterms:created>
  <dcterms:modified xsi:type="dcterms:W3CDTF">2025-10-15T20:21:11Z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0x0101003A6642660D58B74991E4A478753F4EF5</vt:lpwstr>
  </property>
  <property fmtid="{D5CDD505-2E9C-101B-9397-08002B2CF9AE}" pid="4" name="Order">
    <vt:r8>164000</vt:r8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</Properties>
</file>