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60C2B226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932845">
        <w:rPr>
          <w:rFonts w:ascii="Arial" w:hAnsi="Arial" w:cs="Arial"/>
          <w:sz w:val="36"/>
          <w:szCs w:val="36"/>
        </w:rPr>
        <w:t>Braille Badges</w:t>
      </w:r>
    </w:p>
    <w:p w14:paraId="00000096" w14:textId="7907AEE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E0B43" w:rsidRPr="00663ABD">
        <w:rPr>
          <w:rFonts w:ascii="Arial" w:hAnsi="Arial" w:cs="Arial"/>
          <w:sz w:val="36"/>
          <w:szCs w:val="36"/>
        </w:rPr>
        <w:t>October 28, 2025</w:t>
      </w:r>
    </w:p>
    <w:p w14:paraId="00000097" w14:textId="48C01F62" w:rsidR="00311D62" w:rsidRPr="00663ABD" w:rsidRDefault="00687DBD" w:rsidP="00BF442D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932845" w:rsidRPr="00932845">
        <w:rPr>
          <w:rFonts w:ascii="Arial" w:hAnsi="Arial" w:cs="Arial"/>
          <w:sz w:val="36"/>
          <w:szCs w:val="36"/>
        </w:rPr>
        <w:t>An educational app designed to teach and reinforce braille literacy skills through interactive games and challenges.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283E7E3D" w14:textId="451911AA" w:rsidR="00DC7A11" w:rsidRPr="00932845" w:rsidRDefault="00932845" w:rsidP="00BF442D">
      <w:pPr>
        <w:rPr>
          <w:rFonts w:ascii="Arial" w:hAnsi="Arial" w:cs="Arial"/>
          <w:sz w:val="36"/>
          <w:szCs w:val="36"/>
        </w:rPr>
      </w:pPr>
      <w:hyperlink r:id="rId13" w:history="1">
        <w:r w:rsidRPr="00932845">
          <w:rPr>
            <w:rStyle w:val="Hyperlink"/>
            <w:rFonts w:ascii="Arial" w:hAnsi="Arial" w:cs="Arial"/>
            <w:sz w:val="36"/>
            <w:szCs w:val="36"/>
          </w:rPr>
          <w:t>https://apps.apple.com/us/app/braille-badges/id1173603989</w:t>
        </w:r>
      </w:hyperlink>
      <w:r w:rsidRPr="00932845">
        <w:rPr>
          <w:rFonts w:ascii="Arial" w:hAnsi="Arial" w:cs="Arial"/>
          <w:sz w:val="36"/>
          <w:szCs w:val="36"/>
        </w:rPr>
        <w:t xml:space="preserve"> </w:t>
      </w:r>
      <w:hyperlink r:id="rId14" w:history="1"/>
      <w:r w:rsidR="00DC7A11" w:rsidRPr="00932845">
        <w:rPr>
          <w:rFonts w:ascii="Arial" w:hAnsi="Arial" w:cs="Arial"/>
          <w:sz w:val="36"/>
          <w:szCs w:val="36"/>
        </w:rPr>
        <w:t xml:space="preserve"> </w:t>
      </w:r>
    </w:p>
    <w:p w14:paraId="0000009A" w14:textId="7496FE92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7A77EB93" w14:textId="77777777" w:rsidR="00932845" w:rsidRPr="00932845" w:rsidRDefault="00932845" w:rsidP="00932845">
      <w:pPr>
        <w:rPr>
          <w:rFonts w:ascii="Arial" w:hAnsi="Arial" w:cs="Arial"/>
          <w:sz w:val="36"/>
          <w:szCs w:val="36"/>
        </w:rPr>
      </w:pPr>
      <w:bookmarkStart w:id="7" w:name="_heading=h.2jxsxqh" w:colFirst="0" w:colLast="0"/>
      <w:bookmarkStart w:id="8" w:name="_Toc187080573"/>
      <w:bookmarkEnd w:id="7"/>
      <w:r w:rsidRPr="00932845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932845">
        <w:rPr>
          <w:rFonts w:ascii="Arial" w:hAnsi="Arial" w:cs="Arial"/>
          <w:sz w:val="36"/>
          <w:szCs w:val="36"/>
        </w:rPr>
        <w:t>VoiceOver</w:t>
      </w:r>
      <w:proofErr w:type="spellEnd"/>
      <w:r w:rsidRPr="00932845">
        <w:rPr>
          <w:rFonts w:ascii="Arial" w:hAnsi="Arial" w:cs="Arial"/>
          <w:sz w:val="36"/>
          <w:szCs w:val="36"/>
        </w:rPr>
        <w:t xml:space="preserve"> on iOS, with both touchscreen and external keyboard input. Tested stickers with braille cell input, and compatibility with refreshable braille displays. </w:t>
      </w:r>
    </w:p>
    <w:p w14:paraId="0000009B" w14:textId="3B5D043A" w:rsidR="00311D62" w:rsidRDefault="00687DBD">
      <w:pPr>
        <w:pStyle w:val="Heading2"/>
      </w:pPr>
      <w:r>
        <w:t>Applicable Standards/Guidelines</w:t>
      </w:r>
      <w:bookmarkEnd w:id="8"/>
    </w:p>
    <w:p w14:paraId="0000009C" w14:textId="77777777" w:rsidR="00311D62" w:rsidRDefault="00687DBD">
      <w:r>
        <w:lastRenderedPageBreak/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20A331E4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6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6F38B9BF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7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71043B6" w:rsidR="00311D62" w:rsidRDefault="00687DBD" w:rsidP="00663ABD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="00663ABD"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7BBC75CB" w:rsidR="00311D62" w:rsidRDefault="00687DBD">
            <w:pPr>
              <w:spacing w:after="0" w:line="240" w:lineRule="auto"/>
            </w:pPr>
            <w:r>
              <w:t xml:space="preserve"> </w:t>
            </w:r>
            <w:r w:rsidR="00932845" w:rsidRPr="00932845">
              <w:t xml:space="preserve">All icons and images have accessible labels.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8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4F7FBD5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61D5CDC6" w:rsidR="00311D62" w:rsidRPr="00E4640B" w:rsidRDefault="00E4640B" w:rsidP="00E46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311D62" w:rsidRDefault="00311D62">
            <w:pPr>
              <w:spacing w:after="0" w:line="240" w:lineRule="auto"/>
            </w:pPr>
            <w:hyperlink r:id="rId19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75B6D0B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6BCBEF7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311D62" w:rsidRDefault="00311D62">
            <w:pPr>
              <w:spacing w:after="0" w:line="240" w:lineRule="auto"/>
            </w:pPr>
            <w:hyperlink r:id="rId20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01716C3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09AE873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311D62" w:rsidRDefault="00311D62">
            <w:pPr>
              <w:spacing w:after="0" w:line="240" w:lineRule="auto"/>
            </w:pPr>
            <w:hyperlink r:id="rId21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439EF6DB" w:rsidR="00311D62" w:rsidRDefault="00663ABD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2F922338" w:rsidR="00311D62" w:rsidRDefault="00932845">
            <w:pPr>
              <w:spacing w:after="0" w:line="240" w:lineRule="auto"/>
            </w:pPr>
            <w:r w:rsidRPr="00932845">
              <w:t xml:space="preserve">Content is structured logically and conveyed to assistive technologies. </w:t>
            </w:r>
          </w:p>
        </w:tc>
      </w:tr>
      <w:tr w:rsidR="00311D62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311D62" w:rsidRDefault="00311D62">
            <w:pPr>
              <w:spacing w:after="0" w:line="240" w:lineRule="auto"/>
            </w:pPr>
            <w:hyperlink r:id="rId22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775190A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0787154B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311D62" w:rsidRDefault="00311D62">
            <w:pPr>
              <w:spacing w:after="0" w:line="240" w:lineRule="auto"/>
              <w:rPr>
                <w:b/>
              </w:rPr>
            </w:pPr>
            <w:hyperlink r:id="rId23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0F2787F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6448817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4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7A97518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4C9B73F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5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1A1EFF6F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2BBC9D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6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21A285A6" w:rsidR="00311D62" w:rsidRDefault="00663ABD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055C839B" w:rsidR="00311D62" w:rsidRDefault="00932845">
            <w:pPr>
              <w:spacing w:after="0" w:line="240" w:lineRule="auto"/>
            </w:pPr>
            <w:r w:rsidRPr="00932845">
              <w:t xml:space="preserve">Operable with touchscreen and external keyboard input. </w:t>
            </w:r>
          </w:p>
        </w:tc>
      </w:tr>
      <w:tr w:rsidR="00311D62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7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323A0E1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793BA03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311D62" w:rsidRDefault="00311D62">
            <w:pPr>
              <w:spacing w:after="0" w:line="240" w:lineRule="auto"/>
            </w:pPr>
            <w:hyperlink r:id="rId28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783AFD6A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7F7E26A9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9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0A18B7C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259E19A8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311D62" w:rsidRDefault="00311D62">
            <w:pPr>
              <w:spacing w:after="0" w:line="240" w:lineRule="auto"/>
            </w:pPr>
            <w:hyperlink r:id="rId30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714F394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3D4B0A0A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1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0754B5B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02CCEA78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2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57CC7A1C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0A4B9FFD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3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5A75605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2456EB4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4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1F799732" w:rsidR="00311D62" w:rsidRDefault="00663ABD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26864009" w:rsidR="00311D62" w:rsidRDefault="00932845">
            <w:pPr>
              <w:spacing w:after="0" w:line="240" w:lineRule="auto"/>
            </w:pPr>
            <w:r w:rsidRPr="00932845">
              <w:t xml:space="preserve">Focus order is logical and predictable. </w:t>
            </w:r>
          </w:p>
        </w:tc>
      </w:tr>
      <w:tr w:rsidR="00311D62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5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63FD86C0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0CB4A5EF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311D62" w:rsidRDefault="00311D62">
            <w:pPr>
              <w:spacing w:after="0" w:line="240" w:lineRule="auto"/>
            </w:pPr>
            <w:hyperlink r:id="rId36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102766D8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094E6F0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311D62" w:rsidRDefault="00311D62">
            <w:pPr>
              <w:tabs>
                <w:tab w:val="left" w:pos="345"/>
              </w:tabs>
              <w:spacing w:after="0" w:line="240" w:lineRule="auto"/>
            </w:pPr>
            <w:hyperlink r:id="rId37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0A535897" w:rsidR="00311D62" w:rsidRDefault="00FA1BA8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2106D772" w:rsidR="00311D62" w:rsidRDefault="00687DBD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311D62" w:rsidRDefault="00311D62">
            <w:pPr>
              <w:spacing w:after="0" w:line="240" w:lineRule="auto"/>
            </w:pPr>
            <w:hyperlink r:id="rId38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3A7A4BE2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E83F576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311D62" w:rsidRDefault="00311D62">
            <w:pPr>
              <w:spacing w:after="0" w:line="240" w:lineRule="auto"/>
            </w:pPr>
            <w:hyperlink r:id="rId39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00BDEB55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476C852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0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10F9C14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293DCE40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1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5878400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431E469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2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183DD262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7B85EFE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311D62" w:rsidRDefault="00311D62">
            <w:pPr>
              <w:spacing w:after="0" w:line="240" w:lineRule="auto"/>
            </w:pPr>
            <w:hyperlink r:id="rId43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16BCB672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5C5273B2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4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0AFF9C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622D65C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5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7C42B9CE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2A675A3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311D62" w:rsidRDefault="00311D62">
            <w:pPr>
              <w:spacing w:after="0" w:line="240" w:lineRule="auto"/>
            </w:pPr>
            <w:hyperlink r:id="rId46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26DF07E7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46FBA8B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311D62" w:rsidRDefault="00311D62">
            <w:pPr>
              <w:spacing w:after="0" w:line="240" w:lineRule="auto"/>
            </w:pPr>
            <w:hyperlink r:id="rId47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311D62" w:rsidRDefault="00687DB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311D62" w:rsidRDefault="00687DB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311D62" w:rsidRDefault="00687DB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311D62" w:rsidRDefault="00687DB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8" w:anchor="editorial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9" w:anchor="editorial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0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553EEA5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77777777" w:rsidR="00311D62" w:rsidRDefault="00311D62">
            <w:pPr>
              <w:spacing w:after="0" w:line="240" w:lineRule="auto"/>
            </w:pP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8940CF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311D62" w:rsidRDefault="00311D62">
            <w:pPr>
              <w:spacing w:after="0" w:line="240" w:lineRule="auto"/>
            </w:pPr>
            <w:hyperlink r:id="rId51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9" w14:textId="69B0884E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B" w14:textId="3F8508D2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2C2C4C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311D62" w:rsidRDefault="00311D62">
            <w:pPr>
              <w:spacing w:after="0" w:line="240" w:lineRule="auto"/>
            </w:pPr>
            <w:hyperlink r:id="rId52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E" w14:textId="346A18D7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0" w14:textId="73C2A219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504376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311D62" w:rsidRDefault="00311D62">
            <w:pPr>
              <w:spacing w:after="0" w:line="240" w:lineRule="auto"/>
            </w:pPr>
            <w:hyperlink r:id="rId53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3" w14:textId="6547B749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5" w14:textId="0CD183A2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DCF135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311D62" w:rsidRDefault="00311D62">
            <w:pPr>
              <w:spacing w:after="0" w:line="240" w:lineRule="auto"/>
            </w:pPr>
            <w:hyperlink r:id="rId54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8" w14:textId="0B4F5ACB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A" w14:textId="5CB39CB7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4C2684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5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D" w14:textId="39C7F5D7" w:rsidR="00311D62" w:rsidRDefault="00663ABD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F" w14:textId="430B5042" w:rsidR="00311D62" w:rsidRDefault="00932845">
            <w:pPr>
              <w:spacing w:after="0" w:line="240" w:lineRule="auto"/>
            </w:pPr>
            <w:r w:rsidRPr="00932845">
              <w:t xml:space="preserve">Visual elements meet minimum contrast requirements. </w:t>
            </w:r>
          </w:p>
        </w:tc>
      </w:tr>
      <w:tr w:rsidR="00311D62" w14:paraId="7CAD085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6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2" w14:textId="7E5AC71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4" w14:textId="7190018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5267B3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7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7" w14:textId="7B953AD6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9" w14:textId="3C978B3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05236C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311D62" w:rsidRDefault="00311D62">
            <w:pPr>
              <w:spacing w:after="0" w:line="240" w:lineRule="auto"/>
            </w:pPr>
            <w:hyperlink r:id="rId58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C" w14:textId="26FF1077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1CC45123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6D0BB6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311D62" w:rsidRDefault="00311D62">
            <w:pPr>
              <w:spacing w:after="0" w:line="240" w:lineRule="auto"/>
            </w:pPr>
            <w:hyperlink r:id="rId59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1" w14:textId="22276E4A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3269803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756EAA68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311D62" w:rsidRDefault="00311D62">
            <w:pPr>
              <w:spacing w:after="0" w:line="240" w:lineRule="auto"/>
            </w:pPr>
            <w:hyperlink r:id="rId60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6" w14:textId="5DBEC42E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8" w14:textId="14695371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18C4AF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311D62" w:rsidRDefault="00311D62">
            <w:pPr>
              <w:spacing w:after="0" w:line="240" w:lineRule="auto"/>
            </w:pPr>
            <w:hyperlink r:id="rId61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B" w14:textId="7A78F47F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D" w14:textId="27B2E121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6E2406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2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0" w14:textId="0D48998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2" w14:textId="147388FB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72594A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3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5" w14:textId="69A7360E" w:rsidR="00311D62" w:rsidRDefault="00932845">
            <w:pPr>
              <w:spacing w:after="0" w:line="240" w:lineRule="auto"/>
            </w:pPr>
            <w:r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7" w14:textId="2E5B80E5" w:rsidR="00311D62" w:rsidRDefault="00932845">
            <w:pPr>
              <w:spacing w:after="0" w:line="240" w:lineRule="auto"/>
            </w:pPr>
            <w:r w:rsidRPr="00932845">
              <w:t xml:space="preserve">These are stickers that work using </w:t>
            </w:r>
            <w:proofErr w:type="gramStart"/>
            <w:r w:rsidRPr="00932845">
              <w:t>iMessage</w:t>
            </w:r>
            <w:proofErr w:type="gramEnd"/>
            <w:r w:rsidRPr="00932845">
              <w:t xml:space="preserve"> so this doesn’t apply. </w:t>
            </w:r>
          </w:p>
        </w:tc>
      </w:tr>
      <w:tr w:rsidR="00311D62" w14:paraId="77C3BA21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4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A" w14:textId="3536D7BD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C" w14:textId="2F5ABE6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AC8758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311D62" w:rsidRDefault="00311D62">
            <w:pPr>
              <w:spacing w:after="0" w:line="240" w:lineRule="auto"/>
            </w:pPr>
            <w:hyperlink r:id="rId65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F" w14:textId="13FF45A1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1" w14:textId="4748531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750B6E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311D62" w:rsidRDefault="00311D62">
            <w:pPr>
              <w:spacing w:after="0" w:line="240" w:lineRule="auto"/>
            </w:pPr>
            <w:hyperlink r:id="rId66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4" w14:textId="431EEE6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6" w14:textId="3CA9282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E8551A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311D62" w:rsidRDefault="00311D62">
            <w:pPr>
              <w:spacing w:after="0" w:line="240" w:lineRule="auto"/>
            </w:pPr>
            <w:hyperlink r:id="rId67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9" w14:textId="14ACD91C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B" w14:textId="4075FE84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B9A1AB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8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E" w14:textId="4611CC0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0" w14:textId="09B1D71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1FF5D9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9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3" w14:textId="33CD25F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5" w14:textId="06952543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CB5F01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70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8" w14:textId="60369DD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A" w14:textId="22C32CA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AC7E5A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71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D" w14:textId="2A523FE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F" w14:textId="34947D59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1C27FA7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72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2" w14:textId="3069A7D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4" w14:textId="3F999D2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DA7FB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311D62" w:rsidRDefault="00311D62">
            <w:pPr>
              <w:spacing w:after="0" w:line="240" w:lineRule="auto"/>
            </w:pPr>
            <w:hyperlink r:id="rId73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7" w14:textId="60584AF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9" w14:textId="032E57C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073513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311D62" w:rsidRDefault="00311D62">
            <w:pPr>
              <w:spacing w:after="0" w:line="240" w:lineRule="auto"/>
            </w:pPr>
            <w:hyperlink r:id="rId74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C" w14:textId="3641464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E" w14:textId="23EB38A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7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DDFE3" w14:textId="77777777" w:rsidR="0041027F" w:rsidRDefault="0041027F">
      <w:pPr>
        <w:spacing w:after="0" w:line="240" w:lineRule="auto"/>
      </w:pPr>
      <w:r>
        <w:separator/>
      </w:r>
    </w:p>
  </w:endnote>
  <w:endnote w:type="continuationSeparator" w:id="0">
    <w:p w14:paraId="2D29675C" w14:textId="77777777" w:rsidR="0041027F" w:rsidRDefault="0041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19621E-5567-4A0F-BDAC-05EB66F79CDD}"/>
    <w:embedBold r:id="rId2" w:fontKey="{4BB25E72-7B11-46C5-97A9-DECDE01B7509}"/>
    <w:embedBoldItalic r:id="rId3" w:fontKey="{717286B4-1613-4D5C-95BE-0EFCF6A973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507A8E-A971-42E4-82CF-BCAA2CFC5AE7}"/>
    <w:embedBold r:id="rId5" w:fontKey="{360EA1B5-B1B6-4101-91D5-18D619C64210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F0E6077-1717-4E16-AE4D-B13B007A1676}"/>
    <w:embedBold r:id="rId7" w:fontKey="{1053D71F-FF56-4D7E-92DB-E20BD39C62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B47B503-3DDB-4836-A8E5-81AD0FFE0492}"/>
    <w:embedItalic r:id="rId9" w:fontKey="{EC8E463C-D4AB-41FF-89EF-F7E0A03FF1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8B8F5" w14:textId="77777777" w:rsidR="0041027F" w:rsidRDefault="0041027F">
      <w:pPr>
        <w:spacing w:after="0" w:line="240" w:lineRule="auto"/>
      </w:pPr>
      <w:r>
        <w:separator/>
      </w:r>
    </w:p>
  </w:footnote>
  <w:footnote w:type="continuationSeparator" w:id="0">
    <w:p w14:paraId="15EF3EE8" w14:textId="77777777" w:rsidR="0041027F" w:rsidRDefault="0041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1F10F8"/>
    <w:rsid w:val="00264A2B"/>
    <w:rsid w:val="00311D62"/>
    <w:rsid w:val="003423E0"/>
    <w:rsid w:val="00394117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90889"/>
    <w:rsid w:val="00803E02"/>
    <w:rsid w:val="00852C64"/>
    <w:rsid w:val="00853A1E"/>
    <w:rsid w:val="008F6C45"/>
    <w:rsid w:val="00932845"/>
    <w:rsid w:val="009D223F"/>
    <w:rsid w:val="009D3190"/>
    <w:rsid w:val="00A1425E"/>
    <w:rsid w:val="00A94D0B"/>
    <w:rsid w:val="00AD4C78"/>
    <w:rsid w:val="00AE0B43"/>
    <w:rsid w:val="00BF442D"/>
    <w:rsid w:val="00C361B0"/>
    <w:rsid w:val="00C63E5D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w3.org/TR/WCAG21/" TargetMode="External"/><Relationship Id="rId79" Type="http://schemas.openxmlformats.org/officeDocument/2006/relationships/header" Target="header2.xml"/><Relationship Id="rId5" Type="http://schemas.openxmlformats.org/officeDocument/2006/relationships/customXml" Target="../customXml/item5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apps.apple.com/us/app/animalwatch-vi-suite/id1051014170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://www.w3.org/TR/WCAG20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s://www.w3.org/TR/WCAG22/" TargetMode="External"/><Relationship Id="rId48" Type="http://schemas.openxmlformats.org/officeDocument/2006/relationships/hyperlink" Target="https://www.w3.org/WAI/WCAG20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://www.w3.org/TR/WCAG20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yperlink" Target="https://www.aph.org/accessibility/" TargetMode="Externa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://www.w3.org/TR/WCAG20/" TargetMode="External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s://www.w3.org/TR/WCAG22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s://www.w3.org/TR/WCAG22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s://www.w3.org/TR/WCAG21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privacy-policy/" TargetMode="External"/><Relationship Id="rId8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2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s://www.w3.org/WAI/WCAG21/errata/" TargetMode="External"/><Relationship Id="rId57" Type="http://schemas.openxmlformats.org/officeDocument/2006/relationships/hyperlink" Target="http://www.w3.org/TR/WCAG20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://www.w3.org/TR/WCAG20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2/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apps.apple.com/us/app/braille-badges/id1173603989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TR/WCAG21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terms-of-use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://www.w3.org/TR/WCAG20/" TargetMode="External"/><Relationship Id="rId66" Type="http://schemas.openxmlformats.org/officeDocument/2006/relationships/hyperlink" Target="https://www.w3.org/TR/WCAG22/" TargetMode="External"/><Relationship Id="rId61" Type="http://schemas.openxmlformats.org/officeDocument/2006/relationships/hyperlink" Target="https://www.w3.org/TR/WCAG21/" TargetMode="External"/><Relationship Id="rId8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20B244DC-54B9-42BC-A402-DAE67232FA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17</cp:revision>
  <dcterms:created xsi:type="dcterms:W3CDTF">2025-10-08T15:59:00Z</dcterms:created>
  <dcterms:modified xsi:type="dcterms:W3CDTF">2025-10-28T19:08:00Z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164900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