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92" w14:textId="1D1AF3C7" w:rsidR="00311D62" w:rsidRDefault="005E6891">
      <w:pPr>
        <w:pStyle w:val="Heading1"/>
        <w:rPr>
          <w:sz w:val="48"/>
          <w:szCs w:val="48"/>
        </w:rPr>
      </w:pPr>
      <w:bookmarkStart w:id="0" w:name="_Toc187080572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14:paraId="00000093" w14:textId="77777777" w:rsidR="00311D62" w:rsidRPr="00BF442D" w:rsidRDefault="00687DBD" w:rsidP="00BF442D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id="1" w:name="_heading=h.3rdcrjn" w:colFirst="0" w:colLast="0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14:paraId="00000094" w14:textId="27AD9227" w:rsidR="00311D62" w:rsidRDefault="00687DB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(Based on VPAT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eastAsia="Arial" w:hAnsi="Arial" w:cs="Arial"/>
          <w:b/>
          <w:color w:val="000000"/>
          <w:sz w:val="24"/>
          <w:szCs w:val="24"/>
        </w:rPr>
        <w:t>Rev</w:t>
      </w:r>
      <w:r>
        <w:rPr>
          <w:rFonts w:ascii="Arial" w:eastAsia="Arial" w:hAnsi="Arial" w:cs="Arial"/>
          <w:b/>
          <w:color w:val="000000"/>
          <w:sz w:val="24"/>
          <w:szCs w:val="24"/>
        </w:rPr>
        <w:t>)</w:t>
      </w:r>
    </w:p>
    <w:p w14:paraId="00000095" w14:textId="28EDD223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2" w:name="_heading=h.26in1rg" w:colFirst="0" w:colLast="0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="00F666E9" w:rsidRPr="00F666E9">
        <w:rPr>
          <w:rFonts w:ascii="Arial" w:hAnsi="Arial" w:cs="Arial"/>
          <w:sz w:val="36"/>
          <w:szCs w:val="36"/>
        </w:rPr>
        <w:t>Talking Typer</w:t>
      </w:r>
    </w:p>
    <w:p w14:paraId="00000096" w14:textId="39721C2A" w:rsidR="00311D62" w:rsidRPr="00AA3B42" w:rsidRDefault="00687DBD" w:rsidP="00BF442D">
      <w:pPr>
        <w:rPr>
          <w:rFonts w:ascii="Arial" w:hAnsi="Arial" w:cs="Arial"/>
          <w:sz w:val="36"/>
          <w:szCs w:val="36"/>
        </w:rPr>
      </w:pPr>
      <w:bookmarkStart w:id="3" w:name="_heading=h.lnxbz9" w:colFirst="0" w:colLast="0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AA3B42">
        <w:rPr>
          <w:rFonts w:ascii="Arial" w:hAnsi="Arial" w:cs="Arial"/>
          <w:sz w:val="36"/>
          <w:szCs w:val="36"/>
        </w:rPr>
        <w:t>November 20, 2025</w:t>
      </w:r>
    </w:p>
    <w:p w14:paraId="00000097" w14:textId="1D7C1588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 xml:space="preserve">Product Description: </w:t>
      </w:r>
      <w:r w:rsidR="00BF5084" w:rsidRPr="00BF5084">
        <w:rPr>
          <w:rFonts w:ascii="Arial" w:hAnsi="Arial" w:cs="Arial"/>
          <w:sz w:val="36"/>
          <w:szCs w:val="36"/>
        </w:rPr>
        <w:t>A Windows typing tutor program designed to teach and improve typing skills for blind and visually impaired users</w:t>
      </w:r>
      <w:r w:rsidR="00AA3B42" w:rsidRPr="00AA3B42">
        <w:rPr>
          <w:rFonts w:ascii="Arial" w:hAnsi="Arial" w:cs="Arial"/>
          <w:sz w:val="36"/>
          <w:szCs w:val="36"/>
        </w:rPr>
        <w:t>.</w:t>
      </w:r>
    </w:p>
    <w:p w14:paraId="00000098" w14:textId="180386D4" w:rsidR="00311D62" w:rsidRPr="00BF442D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4" w:name="_heading=h.35nkun2" w:colFirst="0" w:colLast="0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r:id="rId12" w:history="1">
        <w:r w:rsidR="005E6891" w:rsidRPr="00DD5FA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00000099" w14:textId="77777777" w:rsidR="00311D62" w:rsidRDefault="00687DBD" w:rsidP="00BF442D">
      <w:pPr>
        <w:rPr>
          <w:rFonts w:ascii="Arial" w:hAnsi="Arial" w:cs="Arial"/>
          <w:b/>
          <w:bCs/>
          <w:sz w:val="36"/>
          <w:szCs w:val="36"/>
        </w:rPr>
      </w:pPr>
      <w:bookmarkStart w:id="5" w:name="_heading=h.1ksv4uv" w:colFirst="0" w:colLast="0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14:paraId="1F7CD662" w14:textId="044E8B5F" w:rsidR="000F0ED5" w:rsidRPr="000F0ED5" w:rsidRDefault="00BF5084" w:rsidP="00BF442D">
      <w:pPr>
        <w:rPr>
          <w:rFonts w:ascii="Arial" w:hAnsi="Arial" w:cs="Arial"/>
          <w:sz w:val="36"/>
          <w:szCs w:val="36"/>
        </w:rPr>
      </w:pPr>
      <w:r w:rsidRPr="00BF5084">
        <w:rPr>
          <w:rFonts w:ascii="Arial" w:hAnsi="Arial" w:cs="Arial"/>
          <w:sz w:val="36"/>
          <w:szCs w:val="36"/>
        </w:rPr>
        <w:t> </w:t>
      </w:r>
      <w:hyperlink r:id="rId13" w:history="1">
        <w:r w:rsidRPr="003470A7">
          <w:rPr>
            <w:rStyle w:val="Hyperlink"/>
            <w:rFonts w:ascii="Arial" w:hAnsi="Arial" w:cs="Arial"/>
            <w:sz w:val="36"/>
            <w:szCs w:val="36"/>
          </w:rPr>
          <w:t>https://tech.aph.org/tt_setup.exe</w:t>
        </w:r>
      </w:hyperlink>
      <w:r>
        <w:rPr>
          <w:rFonts w:ascii="Arial" w:hAnsi="Arial" w:cs="Arial"/>
          <w:sz w:val="36"/>
          <w:szCs w:val="36"/>
        </w:rPr>
        <w:t xml:space="preserve"> </w:t>
      </w:r>
      <w:r w:rsidR="00F666E9">
        <w:rPr>
          <w:rFonts w:ascii="Arial" w:hAnsi="Arial" w:cs="Arial"/>
          <w:sz w:val="36"/>
          <w:szCs w:val="36"/>
        </w:rPr>
        <w:t xml:space="preserve"> </w:t>
      </w:r>
    </w:p>
    <w:p w14:paraId="0000009A" w14:textId="77777777" w:rsidR="00311D62" w:rsidRDefault="00687DBD" w:rsidP="00BF442D">
      <w:bookmarkStart w:id="6" w:name="_heading=h.44sinio" w:colFirst="0" w:colLast="0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14:paraId="3BEABA21" w14:textId="77777777" w:rsidR="00BF5084" w:rsidRPr="00BF5084" w:rsidRDefault="00BF5084" w:rsidP="00BF5084">
      <w:pPr>
        <w:rPr>
          <w:rFonts w:ascii="Arial" w:eastAsia="Arial" w:hAnsi="Arial" w:cs="Arial"/>
          <w:color w:val="000000"/>
          <w:sz w:val="24"/>
          <w:szCs w:val="24"/>
        </w:rPr>
      </w:pPr>
      <w:bookmarkStart w:id="7" w:name="_heading=h.2jxsxqh" w:colFirst="0" w:colLast="0"/>
      <w:bookmarkStart w:id="8" w:name="_Toc187080573"/>
      <w:bookmarkEnd w:id="7"/>
      <w:r w:rsidRPr="00BF5084">
        <w:rPr>
          <w:rFonts w:ascii="Arial" w:eastAsia="Arial" w:hAnsi="Arial" w:cs="Arial"/>
          <w:color w:val="000000"/>
          <w:sz w:val="24"/>
          <w:szCs w:val="24"/>
        </w:rPr>
        <w:t xml:space="preserve">The evaluation was performed using Windows with the </w:t>
      </w:r>
      <w:proofErr w:type="spellStart"/>
      <w:r w:rsidRPr="00BF5084">
        <w:rPr>
          <w:rFonts w:ascii="Arial" w:eastAsia="Arial" w:hAnsi="Arial" w:cs="Arial"/>
          <w:color w:val="000000"/>
          <w:sz w:val="24"/>
          <w:szCs w:val="24"/>
        </w:rPr>
        <w:t>screenreaders</w:t>
      </w:r>
      <w:proofErr w:type="spellEnd"/>
      <w:r w:rsidRPr="00BF5084">
        <w:rPr>
          <w:rFonts w:ascii="Arial" w:eastAsia="Arial" w:hAnsi="Arial" w:cs="Arial"/>
          <w:color w:val="000000"/>
          <w:sz w:val="24"/>
          <w:szCs w:val="24"/>
        </w:rPr>
        <w:t xml:space="preserve"> JAWS and NVDA, manual screen inspection, and testing with keyboard navigation. The assessment followed WCAG 2.1 Level AA guidelines applicable to mobile applications. </w:t>
      </w:r>
    </w:p>
    <w:p w14:paraId="0000009B" w14:textId="782198AA" w:rsidR="00311D62" w:rsidRDefault="00687DBD">
      <w:pPr>
        <w:pStyle w:val="Heading2"/>
      </w:pPr>
      <w:r>
        <w:t>Applicable Standards/Guidelines</w:t>
      </w:r>
      <w:bookmarkEnd w:id="8"/>
    </w:p>
    <w:p w14:paraId="0000009C" w14:textId="77777777" w:rsidR="00311D62" w:rsidRDefault="00687DBD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14:paraId="788D77E9" w14:textId="77777777" w:rsidTr="00BF442D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14:paraId="0000009D" w14:textId="77777777" w:rsidR="00311D62" w:rsidRPr="00BF442D" w:rsidRDefault="00687DBD" w:rsidP="00BF442D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9" w:name="_heading=h.z337ya" w:colFirst="0" w:colLast="0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14:paraId="0000009E" w14:textId="77777777" w:rsidR="00311D62" w:rsidRPr="00BF442D" w:rsidRDefault="00687DBD" w:rsidP="00BF442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0" w:name="_heading=h.3j2qqm3" w:colFirst="0" w:colLast="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14:paraId="41E1474A" w14:textId="77777777" w:rsidTr="00BF442D">
        <w:tc>
          <w:tcPr>
            <w:tcW w:w="7785" w:type="dxa"/>
          </w:tcPr>
          <w:p w14:paraId="000000A7" w14:textId="77777777" w:rsidR="00311D62" w:rsidRDefault="00311D62">
            <w:pPr>
              <w:spacing w:after="0" w:line="240" w:lineRule="auto"/>
            </w:pPr>
            <w:hyperlink r:id="rId14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14:paraId="000000A8" w14:textId="1519C996" w:rsidR="00311D62" w:rsidRDefault="00687DBD">
            <w:pPr>
              <w:spacing w:after="0"/>
              <w:jc w:val="center"/>
            </w:pPr>
            <w:r>
              <w:t>Level A (Yes)</w:t>
            </w:r>
          </w:p>
          <w:p w14:paraId="000000A9" w14:textId="7359109A" w:rsidR="00311D62" w:rsidRDefault="00687DBD">
            <w:pPr>
              <w:spacing w:after="0"/>
              <w:jc w:val="center"/>
            </w:pPr>
            <w:r>
              <w:t>Level AA (Yes)</w:t>
            </w:r>
          </w:p>
          <w:p w14:paraId="000000AA" w14:textId="6956FBDA" w:rsidR="00311D62" w:rsidRDefault="00687DBD">
            <w:pPr>
              <w:spacing w:after="0"/>
              <w:jc w:val="center"/>
            </w:pPr>
            <w:r>
              <w:t>Level AAA (No)</w:t>
            </w:r>
          </w:p>
        </w:tc>
      </w:tr>
    </w:tbl>
    <w:p w14:paraId="000000AB" w14:textId="77777777" w:rsidR="00311D62" w:rsidRDefault="00687DBD">
      <w:pPr>
        <w:pStyle w:val="Heading2"/>
      </w:pPr>
      <w:bookmarkStart w:id="11" w:name="_heading=h.1y810tw" w:colFirst="0" w:colLast="0"/>
      <w:bookmarkStart w:id="12" w:name="_Toc187080574"/>
      <w:bookmarkEnd w:id="11"/>
      <w:r>
        <w:t>Terms</w:t>
      </w:r>
      <w:bookmarkEnd w:id="12"/>
    </w:p>
    <w:p w14:paraId="000000AC" w14:textId="77777777" w:rsidR="00311D62" w:rsidRDefault="00687DBD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The terms used in the Conformance Level information are defined as follows:</w:t>
      </w:r>
    </w:p>
    <w:p w14:paraId="000000AD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Supports</w:t>
      </w:r>
      <w:r>
        <w:rPr>
          <w:rFonts w:ascii="Arial" w:eastAsia="Arial" w:hAnsi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14:paraId="000000AE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Partially Supports</w:t>
      </w:r>
      <w:r>
        <w:rPr>
          <w:rFonts w:ascii="Arial" w:eastAsia="Arial" w:hAnsi="Arial" w:cs="Arial"/>
          <w:color w:val="000000"/>
          <w:sz w:val="24"/>
          <w:szCs w:val="24"/>
        </w:rPr>
        <w:t>: Some functionality of the product does not meet the criterion.</w:t>
      </w:r>
    </w:p>
    <w:p w14:paraId="000000AF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Does Not Support</w:t>
      </w:r>
      <w:r>
        <w:rPr>
          <w:rFonts w:ascii="Arial" w:eastAsia="Arial" w:hAnsi="Arial" w:cs="Arial"/>
          <w:color w:val="000000"/>
          <w:sz w:val="24"/>
          <w:szCs w:val="24"/>
        </w:rPr>
        <w:t>: The majority of product functionality does not meet the criterion.</w:t>
      </w:r>
    </w:p>
    <w:p w14:paraId="000000B0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Applicable</w:t>
      </w:r>
      <w:r>
        <w:rPr>
          <w:rFonts w:ascii="Arial" w:eastAsia="Arial" w:hAnsi="Arial" w:cs="Arial"/>
          <w:color w:val="000000"/>
          <w:sz w:val="24"/>
          <w:szCs w:val="24"/>
        </w:rPr>
        <w:t>: The criterion is not relevant to the product.</w:t>
      </w:r>
    </w:p>
    <w:p w14:paraId="000000B1" w14:textId="77777777" w:rsidR="00311D62" w:rsidRDefault="00687D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Not Evaluated</w:t>
      </w:r>
      <w:r>
        <w:rPr>
          <w:rFonts w:ascii="Arial" w:eastAsia="Arial" w:hAnsi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14:paraId="000000B2" w14:textId="77777777" w:rsidR="00311D62" w:rsidRDefault="00311D62"/>
    <w:p w14:paraId="000000B3" w14:textId="544963DC" w:rsidR="00311D62" w:rsidRDefault="00687DBD">
      <w:pPr>
        <w:pStyle w:val="Heading2"/>
      </w:pPr>
      <w:bookmarkStart w:id="13" w:name="_heading=h.4i7ojhp" w:colFirst="0" w:colLast="0"/>
      <w:bookmarkStart w:id="14" w:name="_Toc187080575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14:paraId="000000B4" w14:textId="623143ED" w:rsidR="00311D62" w:rsidRDefault="00687DBD">
      <w:pPr>
        <w:spacing w:before="240"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Note: When reporting on conformance with the WCAG 2.</w:t>
      </w:r>
      <w:r w:rsidR="00006AD8"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Success Criteria, they are scoped for full pages, complete processes, and accessibility-supported ways of using technology as documented in the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hyperlink r:id="rId15" w:anchor="conformance-reqs">
        <w:r w:rsidR="00FD28F7">
          <w:rPr>
            <w:rFonts w:ascii="Arial" w:eastAsia="Arial" w:hAnsi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14:paraId="000000B5" w14:textId="77777777" w:rsidR="00311D62" w:rsidRDefault="00311D62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00000B6" w14:textId="77777777" w:rsidR="00311D62" w:rsidRDefault="00687DBD">
      <w:pPr>
        <w:pStyle w:val="Heading3"/>
        <w:rPr>
          <w:b w:val="0"/>
        </w:rPr>
      </w:pPr>
      <w:bookmarkStart w:id="15" w:name="_heading=h.2xcytpi" w:colFirst="0" w:colLast="0"/>
      <w:bookmarkEnd w:id="15"/>
      <w:r>
        <w:br w:type="page"/>
      </w:r>
      <w:r>
        <w:lastRenderedPageBreak/>
        <w:t>Table 1: Success Criteria, Level A</w:t>
      </w:r>
    </w:p>
    <w:p w14:paraId="000000B7" w14:textId="77777777" w:rsidR="00311D62" w:rsidRDefault="00687DBD">
      <w:r>
        <w:t>Notes:</w:t>
      </w:r>
    </w:p>
    <w:tbl>
      <w:tblPr>
        <w:tblStyle w:val="a4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0AB4CC99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0489B45" w14:textId="72B27778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C79641C" w14:textId="439E2BDB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80248EE" w14:textId="260554BD" w:rsidR="00BF442D" w:rsidRDefault="00BF442D" w:rsidP="00BF442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14:paraId="03D504B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D" w14:textId="77777777" w:rsidR="00311D62" w:rsidRDefault="00311D62">
            <w:pPr>
              <w:spacing w:after="0" w:line="240" w:lineRule="auto"/>
            </w:pPr>
            <w:hyperlink r:id="rId16" w:anchor="text-equiv-all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BF" w14:textId="2C244F1D" w:rsidR="00311D62" w:rsidRDefault="00687DBD">
            <w:pPr>
              <w:spacing w:after="0" w:line="240" w:lineRule="auto"/>
            </w:pPr>
            <w:r>
              <w:t xml:space="preserve"> </w:t>
            </w:r>
            <w:r w:rsidR="00303398"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1" w14:textId="2970D989" w:rsidR="00311D62" w:rsidRDefault="00BF5084">
            <w:pPr>
              <w:spacing w:after="0" w:line="240" w:lineRule="auto"/>
            </w:pPr>
            <w:r w:rsidRPr="00BF5084">
              <w:t xml:space="preserve">This app speaks any onscreen elements and is fully accessible using JAWS or NVDA as a </w:t>
            </w:r>
            <w:proofErr w:type="spellStart"/>
            <w:r w:rsidRPr="00BF5084">
              <w:t>screenreader</w:t>
            </w:r>
            <w:proofErr w:type="spellEnd"/>
            <w:r w:rsidRPr="00BF5084">
              <w:t xml:space="preserve"> option. </w:t>
            </w:r>
          </w:p>
        </w:tc>
      </w:tr>
      <w:tr w:rsidR="00311D62" w14:paraId="1E23C75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2" w14:textId="77777777" w:rsidR="00311D62" w:rsidRDefault="00311D62">
            <w:pPr>
              <w:spacing w:after="0" w:line="240" w:lineRule="auto"/>
            </w:pPr>
            <w:hyperlink r:id="rId17" w:anchor="media-equiv-av-only-alt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4" w14:textId="16A88C89" w:rsidR="00311D62" w:rsidRDefault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6" w14:textId="4C8E6828" w:rsidR="00311D62" w:rsidRDefault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DA21D2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7" w14:textId="77777777" w:rsidR="00063D8D" w:rsidRDefault="00063D8D" w:rsidP="00063D8D">
            <w:pPr>
              <w:spacing w:after="0" w:line="240" w:lineRule="auto"/>
            </w:pPr>
            <w:hyperlink r:id="rId18" w:anchor="media-equiv-captions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9" w14:textId="6F234EE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B" w14:textId="3897B84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F4654B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C" w14:textId="77777777" w:rsidR="00063D8D" w:rsidRDefault="00063D8D" w:rsidP="00063D8D">
            <w:pPr>
              <w:spacing w:after="0" w:line="240" w:lineRule="auto"/>
            </w:pPr>
            <w:hyperlink r:id="rId19" w:anchor="media-equiv-audio-desc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CE" w14:textId="3A80EA3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0" w14:textId="7EA6DF2D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BF5084" w14:paraId="382DA7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1" w14:textId="77777777" w:rsidR="00BF5084" w:rsidRDefault="00BF5084" w:rsidP="00BF5084">
            <w:pPr>
              <w:spacing w:after="0" w:line="240" w:lineRule="auto"/>
            </w:pPr>
            <w:hyperlink r:id="rId20" w:anchor="content-structure-separation-programmatic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3" w14:textId="4B1DB699" w:rsidR="00BF5084" w:rsidRDefault="00BF5084" w:rsidP="00BF5084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5" w14:textId="79EDD6B0" w:rsidR="00BF5084" w:rsidRDefault="00BF5084" w:rsidP="00BF5084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4A71A05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6" w14:textId="77777777" w:rsidR="00063D8D" w:rsidRDefault="00063D8D" w:rsidP="00063D8D">
            <w:pPr>
              <w:spacing w:after="0" w:line="240" w:lineRule="auto"/>
            </w:pPr>
            <w:hyperlink r:id="rId21" w:anchor="content-structure-separation-sequence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8" w14:textId="60FB172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A" w14:textId="1BB40810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420ED0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B" w14:textId="786A4206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2" w:anchor="content-structure-separation-understanding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D" w14:textId="71BE294E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DF" w14:textId="27437B0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E3284C0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3" w:anchor="visual-audio-contrast-without-color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2" w14:textId="3590F11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4" w14:textId="147D7D0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31BBE1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4" w:anchor="visual-audio-contrast-dis-audio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7" w14:textId="2D3283E8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9" w14:textId="05FB399F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A57B03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A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5" w:anchor="keyboard-operation-keyboard-operable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C" w14:textId="6421812F" w:rsidR="00063D8D" w:rsidRDefault="00303398" w:rsidP="00063D8D">
            <w:pPr>
              <w:spacing w:after="0" w:line="240" w:lineRule="auto"/>
            </w:pPr>
            <w:r w:rsidRPr="00303398">
              <w:t xml:space="preserve">Supports 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E" w14:textId="28D3AC81" w:rsidR="00063D8D" w:rsidRDefault="00BB5A98" w:rsidP="00063D8D">
            <w:pPr>
              <w:spacing w:after="0" w:line="240" w:lineRule="auto"/>
            </w:pPr>
            <w:r w:rsidRPr="00BB5A98">
              <w:t xml:space="preserve">Full keyboard support is supported. Hotkeys and navigation are designed around using a </w:t>
            </w:r>
            <w:proofErr w:type="spellStart"/>
            <w:r w:rsidRPr="00BB5A98">
              <w:t>screenreader</w:t>
            </w:r>
            <w:proofErr w:type="spellEnd"/>
            <w:r w:rsidRPr="00BB5A98">
              <w:t xml:space="preserve">. </w:t>
            </w:r>
          </w:p>
        </w:tc>
      </w:tr>
      <w:tr w:rsidR="00063D8D" w14:paraId="610F7183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EF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6" w:anchor="keyboard-operation-trapping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1" w14:textId="1A55E94E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3" w14:textId="6CE4095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882986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4" w14:textId="77777777" w:rsidR="00063D8D" w:rsidRDefault="00063D8D" w:rsidP="00063D8D">
            <w:pPr>
              <w:spacing w:after="0" w:line="240" w:lineRule="auto"/>
            </w:pPr>
            <w:hyperlink r:id="rId27" w:anchor="character-key-shortcuts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6" w14:textId="567DED7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8" w14:textId="64B794FC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51CFA1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9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28" w:anchor="time-limits-required-behaviors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B" w14:textId="71DB7A6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D" w14:textId="0BF3F97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3B2FBF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0FE" w14:textId="77777777" w:rsidR="00063D8D" w:rsidRDefault="00063D8D" w:rsidP="00063D8D">
            <w:pPr>
              <w:spacing w:after="0" w:line="240" w:lineRule="auto"/>
            </w:pPr>
            <w:hyperlink r:id="rId29" w:anchor="time-limits-pause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0" w14:textId="29B5421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2" w14:textId="29B51E4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47890E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3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0" w:anchor="seizure-does-not-violate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5" w14:textId="2456A2C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7" w14:textId="2AAF1C6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05D241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8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1" w:anchor="navigation-mechanisms-skip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A" w14:textId="1AE1AE8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C" w14:textId="5EF053D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03EB5E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D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2" w:anchor="navigation-mechanisms-title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0F" w14:textId="44CD5C2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1" w14:textId="155570C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0D59BE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2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3" w:anchor="navigation-mechanisms-focus-order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4" w14:textId="3CAD65F4" w:rsidR="00063D8D" w:rsidRDefault="00303398" w:rsidP="00063D8D">
            <w:pPr>
              <w:spacing w:after="0" w:line="240" w:lineRule="auto"/>
            </w:pPr>
            <w:r>
              <w:t>Supports</w:t>
            </w:r>
            <w:r w:rsidR="00063D8D" w:rsidRPr="00063D8D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6" w14:textId="4ACD0018" w:rsidR="00063D8D" w:rsidRDefault="00BB5A98" w:rsidP="00063D8D">
            <w:pPr>
              <w:spacing w:after="0" w:line="240" w:lineRule="auto"/>
            </w:pPr>
            <w:r w:rsidRPr="00BB5A98">
              <w:t xml:space="preserve">Focus order is logical. </w:t>
            </w:r>
          </w:p>
        </w:tc>
      </w:tr>
      <w:tr w:rsidR="00063D8D" w14:paraId="3DCA310D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7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4" w:anchor="navigation-mechanisms-refs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9" w14:textId="505491B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B" w14:textId="57663B1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0C8948B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C" w14:textId="77777777" w:rsidR="00063D8D" w:rsidRDefault="00063D8D" w:rsidP="00063D8D">
            <w:pPr>
              <w:spacing w:after="0" w:line="240" w:lineRule="auto"/>
            </w:pPr>
            <w:hyperlink r:id="rId35" w:anchor="pointer-gestures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1E" w14:textId="5D20011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0" w14:textId="7F923A4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9F763A5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1" w14:textId="77777777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hyperlink r:id="rId36" w:anchor="pointer-cancellation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3" w14:textId="5BDBAF84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5" w14:textId="328C1407" w:rsidR="00063D8D" w:rsidRDefault="00063D8D" w:rsidP="00063D8D">
            <w:pPr>
              <w:tabs>
                <w:tab w:val="left" w:pos="345"/>
              </w:tabs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2B6B84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6" w14:textId="77777777" w:rsidR="00063D8D" w:rsidRDefault="00063D8D" w:rsidP="00063D8D">
            <w:pPr>
              <w:spacing w:after="0" w:line="240" w:lineRule="auto"/>
            </w:pPr>
            <w:hyperlink r:id="rId37" w:anchor="label-in-name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8" w14:textId="01ECD2B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A" w14:textId="1A36A51B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6C7BDD4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B" w14:textId="77777777" w:rsidR="00063D8D" w:rsidRDefault="00063D8D" w:rsidP="00063D8D">
            <w:pPr>
              <w:spacing w:after="0" w:line="240" w:lineRule="auto"/>
            </w:pPr>
            <w:hyperlink r:id="rId38" w:anchor="motion-actuation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D" w14:textId="73CCB75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2F" w14:textId="07302CF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47CA3F8A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39" w:anchor="meaning-doc-lang-id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2" w14:textId="5E3AD268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4" w14:textId="11A6BA3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4F45C9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0" w:anchor="consistent-behavior-receive-focus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7" w14:textId="4442D96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9" w14:textId="539AFCD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D90BCF6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A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1" w:anchor="consistent-behavior-unpredictable-change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C" w14:textId="7BE29553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E" w14:textId="3E878D7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54ADF45F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3F" w14:textId="77777777" w:rsidR="00063D8D" w:rsidRDefault="00063D8D" w:rsidP="00063D8D">
            <w:pPr>
              <w:spacing w:after="0" w:line="240" w:lineRule="auto"/>
            </w:pPr>
            <w:hyperlink r:id="rId42" w:anchor="consistent-help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1" w14:textId="00A83380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3" w14:textId="4FCC5C2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084B38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4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3" w:anchor="minimize-error-identified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6" w14:textId="6DF8869B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8" w14:textId="169B7DB3" w:rsidR="00063D8D" w:rsidRDefault="00BB5A98" w:rsidP="00063D8D">
            <w:pPr>
              <w:spacing w:after="0" w:line="240" w:lineRule="auto"/>
            </w:pPr>
            <w:r w:rsidRPr="00BB5A98">
              <w:t>There are no traditional form fields requiring validation or error identification. </w:t>
            </w:r>
          </w:p>
        </w:tc>
      </w:tr>
      <w:tr w:rsidR="00063D8D" w14:paraId="6DE84C22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9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44" w:anchor="minimize-error-cues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B" w14:textId="22FAD21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D" w14:textId="0B5AE5EC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3BDAB7E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4E" w14:textId="77777777" w:rsidR="00063D8D" w:rsidRDefault="00063D8D" w:rsidP="00063D8D">
            <w:pPr>
              <w:spacing w:after="0" w:line="240" w:lineRule="auto"/>
            </w:pPr>
            <w:hyperlink r:id="rId45" w:anchor="redundant-entry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0" w14:textId="3933443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2" w14:textId="7ECD7FCB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E68ACE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3" w14:textId="77777777" w:rsidR="00063D8D" w:rsidRDefault="00063D8D" w:rsidP="00063D8D">
            <w:pPr>
              <w:spacing w:after="0" w:line="240" w:lineRule="auto"/>
            </w:pPr>
            <w:hyperlink r:id="rId46" w:anchor="ensure-compat-parses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14:paraId="00000154" w14:textId="77777777" w:rsidR="00063D8D" w:rsidRDefault="00063D8D" w:rsidP="00063D8D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14:paraId="00000155" w14:textId="77777777" w:rsidR="00063D8D" w:rsidRDefault="00063D8D" w:rsidP="00063D8D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7" w14:textId="77777777" w:rsidR="00063D8D" w:rsidRDefault="00063D8D" w:rsidP="00063D8D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9" w14:textId="77777777" w:rsidR="00063D8D" w:rsidRDefault="00063D8D" w:rsidP="00063D8D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r:id="rId47" w:anchor="editorial">
              <w:r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r:id="rId48" w:anchor="editorial">
              <w:r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BB5A98" w14:paraId="30BE1999" w14:textId="77777777" w:rsidTr="00BF442D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A" w14:textId="77777777" w:rsidR="00BB5A98" w:rsidRDefault="00BB5A98" w:rsidP="00BB5A98">
            <w:pPr>
              <w:spacing w:after="0" w:line="240" w:lineRule="auto"/>
              <w:rPr>
                <w:b/>
              </w:rPr>
            </w:pPr>
            <w:hyperlink r:id="rId49" w:anchor="ensure-compat-rsv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C" w14:textId="67CD344A" w:rsidR="00BB5A98" w:rsidRDefault="00BB5A98" w:rsidP="00BB5A98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5E" w14:textId="4DB73AF6" w:rsidR="00BB5A98" w:rsidRDefault="00BB5A98" w:rsidP="00BB5A98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</w:tbl>
    <w:p w14:paraId="0000015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160" w14:textId="77777777" w:rsidR="00311D62" w:rsidRDefault="00687DBD">
      <w:pPr>
        <w:pStyle w:val="Heading3"/>
      </w:pPr>
      <w:bookmarkStart w:id="16" w:name="_heading=h.1ci93xb" w:colFirst="0" w:colLast="0"/>
      <w:bookmarkEnd w:id="16"/>
      <w:r>
        <w:t>Table 2: Success Criteria, Level AA</w:t>
      </w:r>
    </w:p>
    <w:p w14:paraId="00000161" w14:textId="77777777" w:rsidR="00311D62" w:rsidRDefault="00687DBD">
      <w:r>
        <w:t>Notes:</w:t>
      </w:r>
    </w:p>
    <w:tbl>
      <w:tblPr>
        <w:tblStyle w:val="a5"/>
        <w:tblW w:w="14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BFBFBF"/>
          <w:insideV w:val="single" w:sz="4" w:space="0" w:color="BFBFBF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14:paraId="74143EB3" w14:textId="77777777" w:rsidTr="00BF442D">
        <w:trPr>
          <w:trHeight w:val="302"/>
          <w:tblHeader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580B2AD2" w14:textId="3C202B35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3F76A80F" w14:textId="1A060D73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  <w:vAlign w:val="center"/>
          </w:tcPr>
          <w:p w14:paraId="461A2542" w14:textId="6C54A572" w:rsidR="00BF442D" w:rsidRPr="00BF442D" w:rsidRDefault="00BF442D" w:rsidP="00BF44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063D8D" w14:paraId="08940CF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7" w14:textId="77777777" w:rsidR="00063D8D" w:rsidRDefault="00063D8D" w:rsidP="00063D8D">
            <w:pPr>
              <w:spacing w:after="0" w:line="240" w:lineRule="auto"/>
            </w:pPr>
            <w:hyperlink r:id="rId50" w:anchor="media-equiv-real-time-captions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9" w14:textId="13EF4FF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B" w14:textId="5EDC94B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2C2C4CA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6C" w14:textId="77777777" w:rsidR="00063D8D" w:rsidRDefault="00063D8D" w:rsidP="00063D8D">
            <w:pPr>
              <w:spacing w:after="0" w:line="240" w:lineRule="auto"/>
            </w:pPr>
            <w:hyperlink r:id="rId51" w:anchor="media-equiv-audio-desc-only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6E" w14:textId="4F4241B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0" w14:textId="3BDEFDE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504376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1" w14:textId="77777777" w:rsidR="00063D8D" w:rsidRDefault="00063D8D" w:rsidP="00063D8D">
            <w:pPr>
              <w:spacing w:after="0" w:line="240" w:lineRule="auto"/>
            </w:pPr>
            <w:hyperlink r:id="rId52" w:anchor="orientation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3" w14:textId="5969050B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5" w14:textId="1205BEA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DCF135C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6" w14:textId="77777777" w:rsidR="00063D8D" w:rsidRDefault="00063D8D" w:rsidP="00063D8D">
            <w:pPr>
              <w:spacing w:after="0" w:line="240" w:lineRule="auto"/>
            </w:pPr>
            <w:hyperlink r:id="rId53" w:anchor="identify-input-purpose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8" w14:textId="3816D28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A" w14:textId="5469A06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4C268444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7B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4" w:anchor="visual-audio-contrast-contrast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D" w14:textId="45CEB4F0" w:rsidR="00063D8D" w:rsidRDefault="00BF5084" w:rsidP="00063D8D">
            <w:pPr>
              <w:spacing w:after="0" w:line="240" w:lineRule="auto"/>
            </w:pPr>
            <w:r>
              <w:t>Supports</w:t>
            </w:r>
            <w:r w:rsidR="00B11B33" w:rsidRPr="00B11B33">
              <w:t>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7F" w14:textId="74B63C96" w:rsidR="00063D8D" w:rsidRDefault="00BF5084" w:rsidP="00063D8D">
            <w:pPr>
              <w:spacing w:after="0" w:line="240" w:lineRule="auto"/>
            </w:pPr>
            <w:r w:rsidRPr="00BF5084">
              <w:t xml:space="preserve">Visual elements meet minimum contrast requirements. </w:t>
            </w:r>
          </w:p>
        </w:tc>
      </w:tr>
      <w:tr w:rsidR="00063D8D" w14:paraId="7CAD085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5" w:anchor="visual-audio-contrast-scale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2" w14:textId="5055579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4" w14:textId="750F5676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5267B3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5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56" w:anchor="visual-audio-contrast-text-presentation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7" w14:textId="6874D5B1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9" w14:textId="6536C5A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05236C4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A" w14:textId="77777777" w:rsidR="00063D8D" w:rsidRDefault="00063D8D" w:rsidP="00063D8D">
            <w:pPr>
              <w:spacing w:after="0" w:line="240" w:lineRule="auto"/>
            </w:pPr>
            <w:hyperlink r:id="rId57" w:anchor="reflow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C" w14:textId="60C6979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8E" w14:textId="6DEFFEB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D0BB6BF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8F" w14:textId="77777777" w:rsidR="00063D8D" w:rsidRDefault="00063D8D" w:rsidP="00063D8D">
            <w:pPr>
              <w:spacing w:after="0" w:line="240" w:lineRule="auto"/>
            </w:pPr>
            <w:hyperlink r:id="rId58" w:anchor="non-text-contrast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1" w14:textId="53BF7760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3" w14:textId="64219948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56EAA68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4" w14:textId="77777777" w:rsidR="00063D8D" w:rsidRDefault="00063D8D" w:rsidP="00063D8D">
            <w:pPr>
              <w:spacing w:after="0" w:line="240" w:lineRule="auto"/>
            </w:pPr>
            <w:hyperlink r:id="rId59" w:anchor="text-spacing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6" w14:textId="08E119D9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8" w14:textId="7DD43AB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18C4AF2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9" w14:textId="77777777" w:rsidR="00063D8D" w:rsidRDefault="00063D8D" w:rsidP="00063D8D">
            <w:pPr>
              <w:spacing w:after="0" w:line="240" w:lineRule="auto"/>
            </w:pPr>
            <w:hyperlink r:id="rId60" w:anchor="content-on-hover-or-focus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B" w14:textId="39910E7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9D" w14:textId="4F8BBB5E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E2406CB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9E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1" w:anchor="navigation-mechanisms-mult-loc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0" w14:textId="3E9FF6E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2" w14:textId="19CF5854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B11B33" w14:paraId="772594A0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3" w14:textId="77777777" w:rsidR="00B11B33" w:rsidRDefault="00B11B33" w:rsidP="00B11B33">
            <w:pPr>
              <w:spacing w:after="0" w:line="240" w:lineRule="auto"/>
              <w:rPr>
                <w:b/>
              </w:rPr>
            </w:pPr>
            <w:hyperlink r:id="rId62" w:anchor="navigation-mechanisms-descriptive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5" w14:textId="7748F009" w:rsidR="00B11B33" w:rsidRDefault="00B11B33" w:rsidP="00B11B33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7" w14:textId="2B97B3A7" w:rsidR="00B11B33" w:rsidRDefault="00BB5A98" w:rsidP="00B11B33">
            <w:pPr>
              <w:spacing w:after="0" w:line="240" w:lineRule="auto"/>
            </w:pPr>
            <w:r w:rsidRPr="00BB5A98">
              <w:t>This is a Windows app and is not a web-based app or has any web elements</w:t>
            </w:r>
            <w:r w:rsidR="00B11B33" w:rsidRPr="00063D8D">
              <w:t>. </w:t>
            </w:r>
          </w:p>
        </w:tc>
      </w:tr>
      <w:tr w:rsidR="00063D8D" w14:paraId="77C3BA21" w14:textId="77777777" w:rsidTr="00837E2F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8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3" w:anchor="navigation-mechanisms-focus-visible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A" w14:textId="6C1D84F5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C" w14:textId="43829062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2AC87582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AD" w14:textId="77777777" w:rsidR="00063D8D" w:rsidRDefault="00063D8D" w:rsidP="00063D8D">
            <w:pPr>
              <w:spacing w:after="0" w:line="240" w:lineRule="auto"/>
            </w:pPr>
            <w:hyperlink r:id="rId64" w:anchor="focus-not-obscured-minimum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AF" w14:textId="7E7FFF5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1" w14:textId="0F72E67A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750B6E5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2" w14:textId="77777777" w:rsidR="00063D8D" w:rsidRDefault="00063D8D" w:rsidP="00063D8D">
            <w:pPr>
              <w:spacing w:after="0" w:line="240" w:lineRule="auto"/>
            </w:pPr>
            <w:hyperlink r:id="rId65" w:anchor="dragging-movements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4" w14:textId="4600893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6" w14:textId="1D9C29D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E8551A6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7" w14:textId="77777777" w:rsidR="00063D8D" w:rsidRDefault="00063D8D" w:rsidP="00063D8D">
            <w:pPr>
              <w:spacing w:after="0" w:line="240" w:lineRule="auto"/>
            </w:pPr>
            <w:hyperlink r:id="rId66" w:anchor="target-size-minimum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9" w14:textId="0AFD0AED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B" w14:textId="2898CAF7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7B9A1AB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BC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7" w:anchor="meaning-other-lang-id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BE" w14:textId="08AF274C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0" w14:textId="42833F9D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61FF5D9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1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8" w:anchor="consistent-behavior-consistent-locations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3" w14:textId="402C3BEF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5" w14:textId="7C0407C1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1CB5F014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6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69" w:anchor="consistent-behavior-consistent-functionality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8" w14:textId="41AA5F57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A" w14:textId="4018598F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AC7E5AB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CB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70" w:anchor="minimize-error-suggestions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D" w14:textId="01308B56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CF" w14:textId="3E5E0130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31C27FA7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0" w14:textId="77777777" w:rsidR="00063D8D" w:rsidRDefault="00063D8D" w:rsidP="00063D8D">
            <w:pPr>
              <w:spacing w:after="0" w:line="240" w:lineRule="auto"/>
              <w:rPr>
                <w:b/>
              </w:rPr>
            </w:pPr>
            <w:hyperlink r:id="rId71" w:anchor="minimize-error-reversible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2" w14:textId="376068F4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4" w14:textId="08A727C5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DA7FBCB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5" w14:textId="77777777" w:rsidR="00063D8D" w:rsidRDefault="00063D8D" w:rsidP="00063D8D">
            <w:pPr>
              <w:spacing w:after="0" w:line="240" w:lineRule="auto"/>
            </w:pPr>
            <w:hyperlink r:id="rId72" w:anchor="accessible-authentication-minimum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7" w14:textId="0FAD5CDA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9" w14:textId="08CFD816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  <w:tr w:rsidR="00063D8D" w14:paraId="00735139" w14:textId="77777777" w:rsidTr="00AA4025">
        <w:trPr>
          <w:trHeight w:val="302"/>
        </w:trPr>
        <w:tc>
          <w:tcPr>
            <w:tcW w:w="6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01DA" w14:textId="77777777" w:rsidR="00063D8D" w:rsidRDefault="00063D8D" w:rsidP="00063D8D">
            <w:pPr>
              <w:spacing w:after="0" w:line="240" w:lineRule="auto"/>
            </w:pPr>
            <w:hyperlink r:id="rId73" w:anchor="status-messages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C" w14:textId="28A18302" w:rsidR="00063D8D" w:rsidRDefault="00063D8D" w:rsidP="00063D8D">
            <w:pPr>
              <w:spacing w:after="0" w:line="240" w:lineRule="auto"/>
            </w:pPr>
            <w:r w:rsidRPr="00063D8D">
              <w:t>Not Applicable </w:t>
            </w:r>
          </w:p>
        </w:tc>
        <w:tc>
          <w:tcPr>
            <w:tcW w:w="5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001DE" w14:textId="572BB459" w:rsidR="00063D8D" w:rsidRDefault="00063D8D" w:rsidP="00063D8D">
            <w:pPr>
              <w:spacing w:after="0" w:line="240" w:lineRule="auto"/>
            </w:pPr>
            <w:r w:rsidRPr="00063D8D">
              <w:t>The criterion is not relevant to the product. </w:t>
            </w:r>
          </w:p>
        </w:tc>
      </w:tr>
    </w:tbl>
    <w:p w14:paraId="000001DF" w14:textId="77777777" w:rsidR="00311D62" w:rsidRDefault="00311D62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0000284" w14:textId="3F6B1480" w:rsidR="00311D62" w:rsidRDefault="00687DBD" w:rsidP="005E6891">
      <w:pPr>
        <w:pStyle w:val="Heading2"/>
      </w:pPr>
      <w:bookmarkStart w:id="17" w:name="_heading=h.3whwml4" w:colFirst="0" w:colLast="0"/>
      <w:bookmarkStart w:id="18" w:name="_heading=h.2bn6wsx" w:colFirst="0" w:colLast="0"/>
      <w:bookmarkStart w:id="19" w:name="_Toc187080576"/>
      <w:bookmarkEnd w:id="17"/>
      <w:bookmarkEnd w:id="18"/>
      <w:r>
        <w:t>Legal Disclaimer</w:t>
      </w:r>
      <w:bookmarkEnd w:id="19"/>
    </w:p>
    <w:p w14:paraId="1A51BF63" w14:textId="77777777" w:rsidR="005E6891" w:rsidRPr="008C034D" w:rsidRDefault="005E6891" w:rsidP="005E6891">
      <w:pPr>
        <w:rPr>
          <w:rFonts w:ascii="Arial" w:eastAsia="Arial" w:hAnsi="Arial" w:cs="Arial"/>
          <w:i/>
          <w:color w:val="000000"/>
          <w:sz w:val="24"/>
          <w:szCs w:val="24"/>
        </w:rPr>
      </w:pP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APH Privacy Policy: </w:t>
      </w:r>
      <w:hyperlink r:id="rId74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 </w:t>
      </w:r>
    </w:p>
    <w:p w14:paraId="4D27ECD1" w14:textId="77777777" w:rsidR="005E6891" w:rsidRDefault="005E6891" w:rsidP="005E6891">
      <w:pPr>
        <w:rPr>
          <w:rFonts w:ascii="Arial" w:eastAsia="Arial" w:hAnsi="Arial" w:cs="Arial"/>
          <w:i/>
          <w:color w:val="000000"/>
          <w:sz w:val="24"/>
          <w:szCs w:val="24"/>
        </w:rPr>
      </w:pP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APH Terms of Use: </w:t>
      </w:r>
      <w:hyperlink r:id="rId75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</w:p>
    <w:p w14:paraId="79F4AC18" w14:textId="7FE164ED" w:rsidR="005E6891" w:rsidRDefault="005E6891" w:rsidP="005E6891">
      <w:pPr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APH Accessibility: </w:t>
      </w:r>
      <w:hyperlink r:id="rId76" w:history="1">
        <w:r w:rsidRPr="00DD5FA1">
          <w:rPr>
            <w:rStyle w:val="Hyperlink"/>
            <w:rFonts w:ascii="Arial" w:eastAsia="Arial" w:hAnsi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417B8" w14:textId="77777777" w:rsidR="00F60587" w:rsidRDefault="00F60587">
      <w:pPr>
        <w:spacing w:after="0" w:line="240" w:lineRule="auto"/>
      </w:pPr>
      <w:r>
        <w:separator/>
      </w:r>
    </w:p>
  </w:endnote>
  <w:endnote w:type="continuationSeparator" w:id="0">
    <w:p w14:paraId="5887D4C0" w14:textId="77777777" w:rsidR="00F60587" w:rsidRDefault="00F60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7F276C9-0548-4226-99DE-DD89BD758FF7}"/>
    <w:embedBold r:id="rId2" w:fontKey="{BDF0CB5D-383E-4026-874F-7D06ECB701B6}"/>
    <w:embedBoldItalic r:id="rId3" w:fontKey="{4A761F0F-C6A0-4D49-83C9-9B893F573C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DDD13B9-1EC6-4A02-A17A-DAB57BFBAC5F}"/>
    <w:embedBold r:id="rId5" w:fontKey="{47A91916-9907-49F6-92FB-F0B6DE563198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77468436-7B25-4921-AA17-82C1E29C8993}"/>
    <w:embedBold r:id="rId7" w:fontKey="{331F7041-672A-4E7B-A9C3-C44AE6428C1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C7305318-12FE-4A62-B1AA-96C1CBD490C6}"/>
    <w:embedItalic r:id="rId9" w:fontKey="{6DEE96AE-B8D2-40A9-AC96-C3C5EC9A5E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A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B" w14:textId="6E1BC977" w:rsidR="00311D62" w:rsidRDefault="00687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14:paraId="0000028C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D" w14:textId="77777777" w:rsidR="00311D62" w:rsidRDefault="00687DBD">
    <w:pPr>
      <w:spacing w:after="0" w:line="240" w:lineRule="auto"/>
      <w:rPr>
        <w:rFonts w:ascii="Arial" w:eastAsia="Arial" w:hAnsi="Arial" w:cs="Arial"/>
        <w:b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__________________________________</w:t>
    </w:r>
  </w:p>
  <w:p w14:paraId="0000028E" w14:textId="2D4C8BC0" w:rsidR="00311D62" w:rsidRDefault="00687D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  <w:t>service marks of the Information Technology Industry Council (ITI)</w:t>
    </w:r>
    <w:r>
      <w:rPr>
        <w:color w:val="000000"/>
      </w:rPr>
      <w:tab/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FEF5D" w14:textId="77777777" w:rsidR="00F60587" w:rsidRDefault="00F60587">
      <w:pPr>
        <w:spacing w:after="0" w:line="240" w:lineRule="auto"/>
      </w:pPr>
      <w:r>
        <w:separator/>
      </w:r>
    </w:p>
  </w:footnote>
  <w:footnote w:type="continuationSeparator" w:id="0">
    <w:p w14:paraId="1DF6854E" w14:textId="77777777" w:rsidR="00F60587" w:rsidRDefault="00F60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5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6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87" w14:textId="77777777" w:rsidR="00311D62" w:rsidRDefault="00311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6AD8"/>
    <w:rsid w:val="00063D8D"/>
    <w:rsid w:val="000F0ED5"/>
    <w:rsid w:val="00303398"/>
    <w:rsid w:val="00311D62"/>
    <w:rsid w:val="00314173"/>
    <w:rsid w:val="00394117"/>
    <w:rsid w:val="00443AF0"/>
    <w:rsid w:val="004A186B"/>
    <w:rsid w:val="00527645"/>
    <w:rsid w:val="005B4F53"/>
    <w:rsid w:val="005E6891"/>
    <w:rsid w:val="00687DBD"/>
    <w:rsid w:val="00790889"/>
    <w:rsid w:val="00852C64"/>
    <w:rsid w:val="00853A1E"/>
    <w:rsid w:val="00877A5E"/>
    <w:rsid w:val="009102EE"/>
    <w:rsid w:val="009A16A3"/>
    <w:rsid w:val="009D223F"/>
    <w:rsid w:val="00A1425E"/>
    <w:rsid w:val="00AA3B42"/>
    <w:rsid w:val="00AA5D79"/>
    <w:rsid w:val="00AD4C78"/>
    <w:rsid w:val="00B11B33"/>
    <w:rsid w:val="00BB5A98"/>
    <w:rsid w:val="00BF442D"/>
    <w:rsid w:val="00BF5084"/>
    <w:rsid w:val="00C34A53"/>
    <w:rsid w:val="00C361B0"/>
    <w:rsid w:val="00CF1DAF"/>
    <w:rsid w:val="00D55BDC"/>
    <w:rsid w:val="00D7515A"/>
    <w:rsid w:val="00D90CF8"/>
    <w:rsid w:val="00E63E38"/>
    <w:rsid w:val="00E77E34"/>
    <w:rsid w:val="00F60587"/>
    <w:rsid w:val="00F666E9"/>
    <w:rsid w:val="00FD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eastAsia="Times New Roman" w:hAnsi="Arial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eastAsia="Times New Roman" w:hAnsi="Arial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eastAsia="Times New Roman" w:hAnsi="Cambria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eastAsia="Times New Roman" w:hAnsi="Arial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uiPriority w:val="9"/>
    <w:rsid w:val="00FB2A89"/>
    <w:rPr>
      <w:rFonts w:ascii="Arial" w:eastAsia="Times New Roman" w:hAnsi="Arial" w:cs="Arial"/>
      <w:b/>
      <w:bCs/>
      <w:kern w:val="36"/>
      <w:sz w:val="36"/>
      <w:szCs w:val="36"/>
    </w:rPr>
  </w:style>
  <w:style w:type="character" w:customStyle="1" w:styleId="Heading2Char">
    <w:name w:val="Heading 2 Char"/>
    <w:link w:val="Heading2"/>
    <w:uiPriority w:val="9"/>
    <w:rsid w:val="00FB2A89"/>
    <w:rPr>
      <w:rFonts w:ascii="Arial" w:eastAsia="Times New Roman" w:hAnsi="Arial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customStyle="1" w:styleId="Heading3Char">
    <w:name w:val="Heading 3 Char"/>
    <w:link w:val="Heading3"/>
    <w:uiPriority w:val="9"/>
    <w:rsid w:val="00611BF1"/>
    <w:rPr>
      <w:rFonts w:ascii="Cambria" w:eastAsia="Times New Roman" w:hAnsi="Cambria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customStyle="1" w:styleId="MediumList2-Accent21">
    <w:name w:val="Medium List 2 - Accent 21"/>
    <w:hidden/>
    <w:uiPriority w:val="71"/>
    <w:rsid w:val="00585546"/>
  </w:style>
  <w:style w:type="paragraph" w:customStyle="1" w:styleId="sctxt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customStyle="1" w:styleId="prefix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y-footnote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eastAsia="Times New Roman" w:hAnsi="Times New Roman"/>
      <w:color w:val="000000"/>
      <w:sz w:val="18"/>
      <w:szCs w:val="18"/>
    </w:rPr>
  </w:style>
  <w:style w:type="table" w:customStyle="1" w:styleId="TableGridLight1">
    <w:name w:val="Table Grid Light1"/>
    <w:basedOn w:val="TableNormal"/>
    <w:uiPriority w:val="40"/>
    <w:rsid w:val="00D9125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eading4Char">
    <w:name w:val="Heading 4 Char"/>
    <w:link w:val="Heading4"/>
    <w:uiPriority w:val="9"/>
    <w:rsid w:val="00445D7A"/>
    <w:rPr>
      <w:rFonts w:ascii="Arial" w:eastAsia="Times New Roman" w:hAnsi="Arial" w:cs="Arial"/>
      <w:b/>
      <w:bCs/>
      <w:iCs/>
      <w:color w:val="000000"/>
      <w:sz w:val="32"/>
      <w:szCs w:val="24"/>
    </w:rPr>
  </w:style>
  <w:style w:type="character" w:customStyle="1" w:styleId="Heading5Char">
    <w:name w:val="Heading 5 Char"/>
    <w:link w:val="Heading5"/>
    <w:uiPriority w:val="9"/>
    <w:rsid w:val="00445D7A"/>
    <w:rPr>
      <w:rFonts w:ascii="Arial" w:eastAsia="Times New Roman" w:hAnsi="Arial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eastAsia="Times New Roman" w:hAnsi="Courier New" w:cs="Courier New"/>
      <w:sz w:val="20"/>
      <w:szCs w:val="20"/>
    </w:rPr>
  </w:style>
  <w:style w:type="paragraph" w:customStyle="1" w:styleId="MediumGrid1-Accent2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customStyle="1" w:styleId="GridTable5Dark-Accent1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customStyle="1" w:styleId="MediumList2-Accent22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customStyle="1" w:styleId="p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customStyle="1" w:styleId="ColorfulShading-Accent1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customStyle="1" w:styleId="UnresolvedMention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0F0E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w3.org/TR/WCAG20/" TargetMode="External"/><Relationship Id="rId21" Type="http://schemas.openxmlformats.org/officeDocument/2006/relationships/hyperlink" Target="http://www.w3.org/TR/WCAG20/" TargetMode="External"/><Relationship Id="rId42" Type="http://schemas.openxmlformats.org/officeDocument/2006/relationships/hyperlink" Target="https://www.w3.org/TR/WCAG22/" TargetMode="External"/><Relationship Id="rId47" Type="http://schemas.openxmlformats.org/officeDocument/2006/relationships/hyperlink" Target="https://www.w3.org/WAI/WCAG20/errata/" TargetMode="External"/><Relationship Id="rId63" Type="http://schemas.openxmlformats.org/officeDocument/2006/relationships/hyperlink" Target="http://www.w3.org/TR/WCAG20/" TargetMode="External"/><Relationship Id="rId68" Type="http://schemas.openxmlformats.org/officeDocument/2006/relationships/hyperlink" Target="http://www.w3.org/TR/WCAG20/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://www.w3.org/TR/WCAG20/" TargetMode="External"/><Relationship Id="rId11" Type="http://schemas.openxmlformats.org/officeDocument/2006/relationships/endnotes" Target="endnotes.xml"/><Relationship Id="rId32" Type="http://schemas.openxmlformats.org/officeDocument/2006/relationships/hyperlink" Target="http://www.w3.org/TR/WCAG20/" TargetMode="External"/><Relationship Id="rId37" Type="http://schemas.openxmlformats.org/officeDocument/2006/relationships/hyperlink" Target="https://www.w3.org/TR/WCAG21/" TargetMode="External"/><Relationship Id="rId53" Type="http://schemas.openxmlformats.org/officeDocument/2006/relationships/hyperlink" Target="https://www.w3.org/TR/WCAG21/" TargetMode="External"/><Relationship Id="rId58" Type="http://schemas.openxmlformats.org/officeDocument/2006/relationships/hyperlink" Target="https://www.w3.org/TR/WCAG21/" TargetMode="External"/><Relationship Id="rId74" Type="http://schemas.openxmlformats.org/officeDocument/2006/relationships/hyperlink" Target="https://www.aph.org/privacy-policy/" TargetMode="External"/><Relationship Id="rId79" Type="http://schemas.openxmlformats.org/officeDocument/2006/relationships/footer" Target="footer1.xml"/><Relationship Id="rId5" Type="http://schemas.openxmlformats.org/officeDocument/2006/relationships/customXml" Target="../customXml/item5.xml"/><Relationship Id="rId61" Type="http://schemas.openxmlformats.org/officeDocument/2006/relationships/hyperlink" Target="http://www.w3.org/TR/WCAG20/" TargetMode="External"/><Relationship Id="rId82" Type="http://schemas.openxmlformats.org/officeDocument/2006/relationships/footer" Target="footer3.xml"/><Relationship Id="rId19" Type="http://schemas.openxmlformats.org/officeDocument/2006/relationships/hyperlink" Target="http://www.w3.org/TR/WCAG20/" TargetMode="External"/><Relationship Id="rId14" Type="http://schemas.openxmlformats.org/officeDocument/2006/relationships/hyperlink" Target="https://www.w3.org/TR/WCAG22/" TargetMode="External"/><Relationship Id="rId22" Type="http://schemas.openxmlformats.org/officeDocument/2006/relationships/hyperlink" Target="http://www.w3.org/TR/WCAG20/" TargetMode="External"/><Relationship Id="rId27" Type="http://schemas.openxmlformats.org/officeDocument/2006/relationships/hyperlink" Target="https://www.w3.org/TR/WCAG21/" TargetMode="External"/><Relationship Id="rId30" Type="http://schemas.openxmlformats.org/officeDocument/2006/relationships/hyperlink" Target="http://www.w3.org/TR/WCAG20/" TargetMode="External"/><Relationship Id="rId35" Type="http://schemas.openxmlformats.org/officeDocument/2006/relationships/hyperlink" Target="https://www.w3.org/TR/WCAG21/" TargetMode="External"/><Relationship Id="rId43" Type="http://schemas.openxmlformats.org/officeDocument/2006/relationships/hyperlink" Target="http://www.w3.org/TR/WCAG20/" TargetMode="External"/><Relationship Id="rId48" Type="http://schemas.openxmlformats.org/officeDocument/2006/relationships/hyperlink" Target="https://www.w3.org/WAI/WCAG21/errata/" TargetMode="External"/><Relationship Id="rId56" Type="http://schemas.openxmlformats.org/officeDocument/2006/relationships/hyperlink" Target="http://www.w3.org/TR/WCAG20/" TargetMode="External"/><Relationship Id="rId64" Type="http://schemas.openxmlformats.org/officeDocument/2006/relationships/hyperlink" Target="https://www.w3.org/TR/WCAG22/" TargetMode="External"/><Relationship Id="rId69" Type="http://schemas.openxmlformats.org/officeDocument/2006/relationships/hyperlink" Target="http://www.w3.org/TR/WCAG20/" TargetMode="External"/><Relationship Id="rId77" Type="http://schemas.openxmlformats.org/officeDocument/2006/relationships/header" Target="header1.xml"/><Relationship Id="rId8" Type="http://schemas.openxmlformats.org/officeDocument/2006/relationships/settings" Target="settings.xml"/><Relationship Id="rId51" Type="http://schemas.openxmlformats.org/officeDocument/2006/relationships/hyperlink" Target="http://www.w3.org/TR/WCAG20/" TargetMode="External"/><Relationship Id="rId72" Type="http://schemas.openxmlformats.org/officeDocument/2006/relationships/hyperlink" Target="https://www.w3.org/TR/WCAG22/" TargetMode="External"/><Relationship Id="rId80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hyperlink" Target="http://www.aph.org" TargetMode="External"/><Relationship Id="rId17" Type="http://schemas.openxmlformats.org/officeDocument/2006/relationships/hyperlink" Target="http://www.w3.org/TR/WCAG20/" TargetMode="External"/><Relationship Id="rId25" Type="http://schemas.openxmlformats.org/officeDocument/2006/relationships/hyperlink" Target="http://www.w3.org/TR/WCAG20/" TargetMode="External"/><Relationship Id="rId33" Type="http://schemas.openxmlformats.org/officeDocument/2006/relationships/hyperlink" Target="http://www.w3.org/TR/WCAG20/" TargetMode="External"/><Relationship Id="rId38" Type="http://schemas.openxmlformats.org/officeDocument/2006/relationships/hyperlink" Target="https://www.w3.org/TR/WCAG21/" TargetMode="External"/><Relationship Id="rId46" Type="http://schemas.openxmlformats.org/officeDocument/2006/relationships/hyperlink" Target="http://www.w3.org/TR/WCAG20/" TargetMode="External"/><Relationship Id="rId59" Type="http://schemas.openxmlformats.org/officeDocument/2006/relationships/hyperlink" Target="https://www.w3.org/TR/WCAG21/" TargetMode="External"/><Relationship Id="rId67" Type="http://schemas.openxmlformats.org/officeDocument/2006/relationships/hyperlink" Target="http://www.w3.org/TR/WCAG20/" TargetMode="External"/><Relationship Id="rId20" Type="http://schemas.openxmlformats.org/officeDocument/2006/relationships/hyperlink" Target="http://www.w3.org/TR/WCAG20/" TargetMode="External"/><Relationship Id="rId41" Type="http://schemas.openxmlformats.org/officeDocument/2006/relationships/hyperlink" Target="http://www.w3.org/TR/WCAG20/" TargetMode="External"/><Relationship Id="rId54" Type="http://schemas.openxmlformats.org/officeDocument/2006/relationships/hyperlink" Target="http://www.w3.org/TR/WCAG20/" TargetMode="External"/><Relationship Id="rId62" Type="http://schemas.openxmlformats.org/officeDocument/2006/relationships/hyperlink" Target="http://www.w3.org/TR/WCAG20/" TargetMode="External"/><Relationship Id="rId70" Type="http://schemas.openxmlformats.org/officeDocument/2006/relationships/hyperlink" Target="http://www.w3.org/TR/WCAG20/" TargetMode="External"/><Relationship Id="rId75" Type="http://schemas.openxmlformats.org/officeDocument/2006/relationships/hyperlink" Target="https://www.aph.org/terms-of-use/" TargetMode="Externa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w3.org/TR/WCAG20/" TargetMode="External"/><Relationship Id="rId23" Type="http://schemas.openxmlformats.org/officeDocument/2006/relationships/hyperlink" Target="http://www.w3.org/TR/WCAG20/" TargetMode="External"/><Relationship Id="rId28" Type="http://schemas.openxmlformats.org/officeDocument/2006/relationships/hyperlink" Target="http://www.w3.org/TR/WCAG20/" TargetMode="External"/><Relationship Id="rId36" Type="http://schemas.openxmlformats.org/officeDocument/2006/relationships/hyperlink" Target="https://www.w3.org/TR/WCAG21/" TargetMode="External"/><Relationship Id="rId49" Type="http://schemas.openxmlformats.org/officeDocument/2006/relationships/hyperlink" Target="http://www.w3.org/TR/WCAG20/" TargetMode="External"/><Relationship Id="rId57" Type="http://schemas.openxmlformats.org/officeDocument/2006/relationships/hyperlink" Target="https://www.w3.org/TR/WCAG21/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://www.w3.org/TR/WCAG20/" TargetMode="External"/><Relationship Id="rId44" Type="http://schemas.openxmlformats.org/officeDocument/2006/relationships/hyperlink" Target="http://www.w3.org/TR/WCAG20/" TargetMode="External"/><Relationship Id="rId52" Type="http://schemas.openxmlformats.org/officeDocument/2006/relationships/hyperlink" Target="https://www.w3.org/TR/WCAG21/" TargetMode="External"/><Relationship Id="rId60" Type="http://schemas.openxmlformats.org/officeDocument/2006/relationships/hyperlink" Target="https://www.w3.org/TR/WCAG21/" TargetMode="External"/><Relationship Id="rId65" Type="http://schemas.openxmlformats.org/officeDocument/2006/relationships/hyperlink" Target="https://www.w3.org/TR/WCAG22/" TargetMode="External"/><Relationship Id="rId73" Type="http://schemas.openxmlformats.org/officeDocument/2006/relationships/hyperlink" Target="https://www.w3.org/TR/WCAG21/" TargetMode="External"/><Relationship Id="rId78" Type="http://schemas.openxmlformats.org/officeDocument/2006/relationships/header" Target="header2.xml"/><Relationship Id="rId8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s://tech.aph.org/tt_setup.exe" TargetMode="External"/><Relationship Id="rId18" Type="http://schemas.openxmlformats.org/officeDocument/2006/relationships/hyperlink" Target="http://www.w3.org/TR/WCAG20/" TargetMode="External"/><Relationship Id="rId39" Type="http://schemas.openxmlformats.org/officeDocument/2006/relationships/hyperlink" Target="http://www.w3.org/TR/WCAG20/" TargetMode="External"/><Relationship Id="rId34" Type="http://schemas.openxmlformats.org/officeDocument/2006/relationships/hyperlink" Target="http://www.w3.org/TR/WCAG20/" TargetMode="External"/><Relationship Id="rId50" Type="http://schemas.openxmlformats.org/officeDocument/2006/relationships/hyperlink" Target="http://www.w3.org/TR/WCAG20/" TargetMode="External"/><Relationship Id="rId55" Type="http://schemas.openxmlformats.org/officeDocument/2006/relationships/hyperlink" Target="http://www.w3.org/TR/WCAG20/" TargetMode="External"/><Relationship Id="rId76" Type="http://schemas.openxmlformats.org/officeDocument/2006/relationships/hyperlink" Target="https://www.aph.org/accessibility/" TargetMode="External"/><Relationship Id="rId7" Type="http://schemas.openxmlformats.org/officeDocument/2006/relationships/styles" Target="styles.xml"/><Relationship Id="rId71" Type="http://schemas.openxmlformats.org/officeDocument/2006/relationships/hyperlink" Target="http://www.w3.org/TR/WCAG20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www.w3.org/TR/WCAG20/" TargetMode="External"/><Relationship Id="rId24" Type="http://schemas.openxmlformats.org/officeDocument/2006/relationships/hyperlink" Target="http://www.w3.org/TR/WCAG20/" TargetMode="External"/><Relationship Id="rId40" Type="http://schemas.openxmlformats.org/officeDocument/2006/relationships/hyperlink" Target="http://www.w3.org/TR/WCAG20/" TargetMode="External"/><Relationship Id="rId45" Type="http://schemas.openxmlformats.org/officeDocument/2006/relationships/hyperlink" Target="https://www.w3.org/TR/WCAG22/" TargetMode="External"/><Relationship Id="rId66" Type="http://schemas.openxmlformats.org/officeDocument/2006/relationships/hyperlink" Target="https://www.w3.org/TR/WCAG22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DB18F4A7-BD0E-4CE9-B353-135461DCAF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1962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13</cp:revision>
  <dcterms:created xsi:type="dcterms:W3CDTF">2025-10-08T15:59:00Z</dcterms:created>
  <dcterms:modified xsi:type="dcterms:W3CDTF">2025-11-20T21:42:00Z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174000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